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B8F11" w14:textId="04205E6F" w:rsidR="003706DE" w:rsidRDefault="003706DE" w:rsidP="00D97431">
      <w:pPr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Condición física y salud</w:t>
      </w:r>
    </w:p>
    <w:p w14:paraId="2D7C56EB" w14:textId="187D3262" w:rsidR="003706DE" w:rsidRDefault="0060334B" w:rsidP="00D97431">
      <w:pPr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Resistencia </w:t>
      </w:r>
      <w:r w:rsidR="00BD1132">
        <w:rPr>
          <w:b/>
          <w:bCs/>
          <w:szCs w:val="24"/>
        </w:rPr>
        <w:t>aeróbica</w:t>
      </w:r>
      <w:r>
        <w:rPr>
          <w:b/>
          <w:bCs/>
          <w:szCs w:val="24"/>
        </w:rPr>
        <w:t xml:space="preserve"> y </w:t>
      </w:r>
      <w:r w:rsidR="00BD1132">
        <w:rPr>
          <w:b/>
          <w:bCs/>
          <w:szCs w:val="24"/>
        </w:rPr>
        <w:t xml:space="preserve">anaeróbica </w:t>
      </w:r>
    </w:p>
    <w:p w14:paraId="161F43C0" w14:textId="68F04EB2" w:rsidR="003706DE" w:rsidRPr="00D97431" w:rsidRDefault="003706DE" w:rsidP="00D97431">
      <w:pPr>
        <w:spacing w:line="276" w:lineRule="auto"/>
        <w:rPr>
          <w:b/>
          <w:bCs/>
          <w:sz w:val="22"/>
        </w:rPr>
      </w:pPr>
      <w:r w:rsidRPr="00D97431">
        <w:rPr>
          <w:b/>
          <w:bCs/>
          <w:sz w:val="22"/>
        </w:rPr>
        <w:t xml:space="preserve">Nombre: </w:t>
      </w:r>
      <w:r w:rsidRPr="00D97431">
        <w:rPr>
          <w:b/>
          <w:bCs/>
          <w:sz w:val="22"/>
        </w:rPr>
        <w:tab/>
      </w:r>
    </w:p>
    <w:p w14:paraId="4876D013" w14:textId="539D6D58" w:rsidR="003706DE" w:rsidRPr="00D97431" w:rsidRDefault="003706DE" w:rsidP="00D97431">
      <w:pPr>
        <w:spacing w:line="276" w:lineRule="auto"/>
        <w:rPr>
          <w:sz w:val="22"/>
          <w:lang w:val="es-CL"/>
        </w:rPr>
      </w:pPr>
      <w:r w:rsidRPr="00D97431">
        <w:rPr>
          <w:b/>
          <w:bCs/>
          <w:sz w:val="22"/>
        </w:rPr>
        <w:t>Curso:</w:t>
      </w:r>
      <w:r w:rsidRPr="00D97431">
        <w:rPr>
          <w:sz w:val="22"/>
        </w:rPr>
        <w:t xml:space="preserve"> </w:t>
      </w:r>
      <w:r w:rsidR="0004678C">
        <w:rPr>
          <w:sz w:val="22"/>
        </w:rPr>
        <w:t>6</w:t>
      </w:r>
      <w:r w:rsidRPr="00D97431">
        <w:rPr>
          <w:sz w:val="22"/>
        </w:rPr>
        <w:t>° Básico</w:t>
      </w:r>
      <w:r w:rsidRPr="00D97431">
        <w:rPr>
          <w:sz w:val="22"/>
        </w:rPr>
        <w:tab/>
      </w:r>
      <w:r w:rsidRPr="00D97431">
        <w:rPr>
          <w:sz w:val="22"/>
        </w:rPr>
        <w:tab/>
      </w:r>
      <w:r w:rsidRPr="00D97431">
        <w:rPr>
          <w:sz w:val="22"/>
        </w:rPr>
        <w:tab/>
      </w:r>
      <w:r w:rsidR="002503DD">
        <w:rPr>
          <w:sz w:val="22"/>
        </w:rPr>
        <w:tab/>
      </w:r>
      <w:r w:rsidR="002503DD">
        <w:rPr>
          <w:sz w:val="22"/>
        </w:rPr>
        <w:tab/>
      </w:r>
      <w:r w:rsidR="002503DD">
        <w:rPr>
          <w:sz w:val="22"/>
        </w:rPr>
        <w:tab/>
      </w:r>
      <w:r w:rsidRPr="00D97431">
        <w:rPr>
          <w:b/>
          <w:bCs/>
          <w:sz w:val="22"/>
          <w:lang w:val="es-CL"/>
        </w:rPr>
        <w:t xml:space="preserve">Fecha: </w:t>
      </w:r>
      <w:r w:rsidR="00B8631C">
        <w:rPr>
          <w:sz w:val="22"/>
          <w:lang w:val="es-CL"/>
        </w:rPr>
        <w:t xml:space="preserve">5 </w:t>
      </w:r>
      <w:r w:rsidR="00820D0A" w:rsidRPr="00820D0A">
        <w:rPr>
          <w:sz w:val="22"/>
          <w:lang w:val="es-CL"/>
        </w:rPr>
        <w:t xml:space="preserve">al </w:t>
      </w:r>
      <w:r w:rsidR="004351CD">
        <w:rPr>
          <w:sz w:val="22"/>
          <w:lang w:val="es-CL"/>
        </w:rPr>
        <w:t>16</w:t>
      </w:r>
      <w:r w:rsidR="00820D0A" w:rsidRPr="00820D0A">
        <w:rPr>
          <w:sz w:val="22"/>
          <w:lang w:val="es-CL"/>
        </w:rPr>
        <w:t xml:space="preserve"> de oct. 2020</w:t>
      </w:r>
    </w:p>
    <w:p w14:paraId="11195301" w14:textId="2D6B051D" w:rsidR="003706DE" w:rsidRPr="00D97431" w:rsidRDefault="003706DE" w:rsidP="00D97431">
      <w:pPr>
        <w:spacing w:line="276" w:lineRule="auto"/>
        <w:rPr>
          <w:sz w:val="22"/>
          <w:lang w:val="es-CL"/>
        </w:rPr>
      </w:pPr>
      <w:r w:rsidRPr="00D97431">
        <w:rPr>
          <w:b/>
          <w:bCs/>
          <w:sz w:val="22"/>
        </w:rPr>
        <w:t>Objetivo de la guía:</w:t>
      </w:r>
      <w:r w:rsidRPr="00D97431">
        <w:rPr>
          <w:rFonts w:ascii="Times New Roman" w:hAnsi="Times New Roman"/>
          <w:color w:val="000000"/>
          <w:sz w:val="22"/>
        </w:rPr>
        <w:t xml:space="preserve"> </w:t>
      </w:r>
      <w:r w:rsidR="007A5127">
        <w:rPr>
          <w:sz w:val="22"/>
          <w:lang w:val="es-CL"/>
        </w:rPr>
        <w:t>conocer y ejecutar las capacidades físicas básicas en distintas actividades</w:t>
      </w:r>
      <w:r w:rsidR="00C67E24">
        <w:rPr>
          <w:sz w:val="22"/>
          <w:lang w:val="es-CL"/>
        </w:rPr>
        <w:t xml:space="preserve"> enfocado en la resistencia aeróbica y anaeróbica.</w:t>
      </w:r>
    </w:p>
    <w:p w14:paraId="139208A2" w14:textId="2EE90CC5" w:rsidR="003706DE" w:rsidRPr="00D97431" w:rsidRDefault="003706DE" w:rsidP="00D97431">
      <w:pPr>
        <w:spacing w:line="276" w:lineRule="auto"/>
        <w:rPr>
          <w:sz w:val="22"/>
        </w:rPr>
      </w:pPr>
      <w:r w:rsidRPr="00D97431">
        <w:rPr>
          <w:b/>
          <w:bCs/>
          <w:sz w:val="22"/>
        </w:rPr>
        <w:t>OA de unidad:</w:t>
      </w:r>
      <w:r w:rsidRPr="00D97431">
        <w:rPr>
          <w:sz w:val="22"/>
        </w:rPr>
        <w:t xml:space="preserve"> OA 3</w:t>
      </w:r>
    </w:p>
    <w:p w14:paraId="164A7327" w14:textId="1323AE74" w:rsidR="00476B81" w:rsidRDefault="003706DE" w:rsidP="00D97431">
      <w:pPr>
        <w:spacing w:line="276" w:lineRule="auto"/>
        <w:rPr>
          <w:sz w:val="22"/>
          <w:lang w:val="es-CL"/>
        </w:rPr>
      </w:pPr>
      <w:r w:rsidRPr="00D97431">
        <w:rPr>
          <w:b/>
          <w:bCs/>
          <w:sz w:val="22"/>
          <w:lang w:val="es-CL"/>
        </w:rPr>
        <w:t>Asignatura:</w:t>
      </w:r>
      <w:r w:rsidRPr="00D97431">
        <w:rPr>
          <w:sz w:val="22"/>
          <w:lang w:val="es-CL"/>
        </w:rPr>
        <w:t xml:space="preserve"> Educación Física y salud.         </w:t>
      </w:r>
      <w:r w:rsidRPr="00D97431">
        <w:rPr>
          <w:b/>
          <w:bCs/>
          <w:sz w:val="22"/>
          <w:lang w:val="es-CL"/>
        </w:rPr>
        <w:t>Profesor</w:t>
      </w:r>
      <w:r w:rsidRPr="00D97431">
        <w:rPr>
          <w:sz w:val="22"/>
          <w:lang w:val="es-CL"/>
        </w:rPr>
        <w:t>: Jorge Felipe Muñoz Salazar</w:t>
      </w:r>
    </w:p>
    <w:p w14:paraId="668369CB" w14:textId="7F4FE0CC" w:rsidR="00476B81" w:rsidRPr="00D97431" w:rsidRDefault="00476B81" w:rsidP="00D97431">
      <w:pPr>
        <w:spacing w:line="276" w:lineRule="auto"/>
        <w:rPr>
          <w:sz w:val="22"/>
          <w:lang w:val="es-CL"/>
        </w:rPr>
      </w:pPr>
      <w:r w:rsidRPr="00010EFA">
        <w:rPr>
          <w:b/>
          <w:bCs/>
          <w:sz w:val="22"/>
          <w:lang w:val="es-CL"/>
        </w:rPr>
        <w:t>Correo</w:t>
      </w:r>
      <w:r>
        <w:rPr>
          <w:sz w:val="22"/>
          <w:lang w:val="es-CL"/>
        </w:rPr>
        <w:t xml:space="preserve">: </w:t>
      </w:r>
      <w:hyperlink r:id="rId8" w:history="1">
        <w:r w:rsidR="00931D9C" w:rsidRPr="006E2855">
          <w:rPr>
            <w:rStyle w:val="Hipervnculo"/>
            <w:sz w:val="22"/>
            <w:lang w:val="es-CL"/>
          </w:rPr>
          <w:t>jmunoz@pedrodevaldivia-temuco.cl</w:t>
        </w:r>
      </w:hyperlink>
      <w:r w:rsidR="00931D9C">
        <w:rPr>
          <w:sz w:val="22"/>
          <w:lang w:val="es-CL"/>
        </w:rPr>
        <w:t xml:space="preserve">  </w:t>
      </w:r>
      <w:r w:rsidR="002503DD">
        <w:rPr>
          <w:sz w:val="22"/>
          <w:lang w:val="es-CL"/>
        </w:rPr>
        <w:tab/>
      </w:r>
      <w:r w:rsidR="002503DD">
        <w:rPr>
          <w:sz w:val="22"/>
          <w:lang w:val="es-CL"/>
        </w:rPr>
        <w:tab/>
      </w:r>
      <w:r w:rsidR="00931D9C" w:rsidRPr="00010EFA">
        <w:rPr>
          <w:b/>
          <w:bCs/>
          <w:sz w:val="22"/>
          <w:lang w:val="es-CL"/>
        </w:rPr>
        <w:t>Fono</w:t>
      </w:r>
      <w:r w:rsidR="00931D9C">
        <w:rPr>
          <w:sz w:val="22"/>
          <w:lang w:val="es-CL"/>
        </w:rPr>
        <w:t xml:space="preserve">: </w:t>
      </w:r>
      <w:r w:rsidR="00010EFA">
        <w:rPr>
          <w:sz w:val="22"/>
          <w:lang w:val="es-CL"/>
        </w:rPr>
        <w:t>+56</w:t>
      </w:r>
      <w:r w:rsidR="005D2FA5">
        <w:rPr>
          <w:sz w:val="22"/>
          <w:lang w:val="es-CL"/>
        </w:rPr>
        <w:t>954</w:t>
      </w:r>
      <w:r w:rsidR="00010EFA">
        <w:rPr>
          <w:sz w:val="22"/>
          <w:lang w:val="es-CL"/>
        </w:rPr>
        <w:t>353102</w:t>
      </w:r>
    </w:p>
    <w:p w14:paraId="5EAA0565" w14:textId="2D8483A6" w:rsidR="002A60CE" w:rsidRDefault="002A60CE" w:rsidP="00D97431">
      <w:pPr>
        <w:spacing w:line="276" w:lineRule="auto"/>
      </w:pPr>
    </w:p>
    <w:p w14:paraId="6AF98E56" w14:textId="02D671BB" w:rsidR="00397A61" w:rsidRPr="00397A61" w:rsidRDefault="00E6332D" w:rsidP="00397A61">
      <w:pPr>
        <w:spacing w:line="240" w:lineRule="auto"/>
        <w:jc w:val="both"/>
        <w:rPr>
          <w:szCs w:val="24"/>
          <w:lang w:val="es-CL"/>
        </w:rPr>
      </w:pPr>
      <w:r w:rsidRPr="00397A61">
        <w:rPr>
          <w:b/>
          <w:bCs/>
          <w:szCs w:val="24"/>
          <w:lang w:val="es-CL"/>
        </w:rPr>
        <w:t xml:space="preserve">Instrucciones: </w:t>
      </w:r>
      <w:r w:rsidRPr="00397A61">
        <w:rPr>
          <w:b/>
          <w:bCs/>
          <w:szCs w:val="24"/>
          <w:lang w:val="es-CL"/>
        </w:rPr>
        <w:br/>
      </w:r>
      <w:r w:rsidR="00397A61" w:rsidRPr="00397A61">
        <w:rPr>
          <w:szCs w:val="24"/>
          <w:lang w:val="es-CL"/>
        </w:rPr>
        <w:t>L</w:t>
      </w:r>
      <w:r w:rsidRPr="00397A61">
        <w:rPr>
          <w:szCs w:val="24"/>
          <w:lang w:val="es-CL"/>
        </w:rPr>
        <w:t xml:space="preserve">ee la siguiente tabla y luego </w:t>
      </w:r>
      <w:r w:rsidR="00397A61" w:rsidRPr="00397A61">
        <w:rPr>
          <w:szCs w:val="24"/>
          <w:lang w:val="es-CL"/>
        </w:rPr>
        <w:t>desarrolla las actividades que viene a continuación.</w:t>
      </w:r>
    </w:p>
    <w:p w14:paraId="0CB06E02" w14:textId="4CD6E41A" w:rsidR="009C2904" w:rsidRPr="00397A61" w:rsidRDefault="00397A61" w:rsidP="00397A61">
      <w:pPr>
        <w:spacing w:line="240" w:lineRule="auto"/>
        <w:jc w:val="both"/>
        <w:rPr>
          <w:szCs w:val="24"/>
          <w:lang w:val="es-CL"/>
        </w:rPr>
      </w:pPr>
      <w:r w:rsidRPr="00397A61">
        <w:rPr>
          <w:szCs w:val="24"/>
          <w:lang w:val="es-CL"/>
        </w:rPr>
        <w:t xml:space="preserve"> </w:t>
      </w:r>
    </w:p>
    <w:p w14:paraId="555A0068" w14:textId="429FEF69" w:rsidR="00A060C8" w:rsidRPr="0039608D" w:rsidRDefault="00BB0404" w:rsidP="00A060C8">
      <w:pPr>
        <w:jc w:val="center"/>
        <w:rPr>
          <w:b/>
          <w:bCs/>
          <w:szCs w:val="24"/>
          <w:u w:val="single"/>
          <w:lang w:val="es-CL"/>
        </w:rPr>
      </w:pPr>
      <w:r w:rsidRPr="0039608D">
        <w:rPr>
          <w:b/>
          <w:bCs/>
          <w:szCs w:val="24"/>
          <w:u w:val="single"/>
          <w:lang w:val="es-CL"/>
        </w:rPr>
        <w:t>Resistencia aeróbica y anaeróbica.</w:t>
      </w:r>
    </w:p>
    <w:p w14:paraId="22A877EB" w14:textId="77777777" w:rsidR="00A060C8" w:rsidRPr="00A060C8" w:rsidRDefault="00A060C8" w:rsidP="00A060C8">
      <w:pPr>
        <w:spacing w:line="240" w:lineRule="auto"/>
        <w:jc w:val="both"/>
        <w:rPr>
          <w:rFonts w:eastAsia="TeXGyreAdventor" w:cs="TeXGyreAdventor"/>
          <w:sz w:val="22"/>
        </w:rPr>
      </w:pPr>
    </w:p>
    <w:tbl>
      <w:tblPr>
        <w:tblStyle w:val="Tablaconcuadrcula"/>
        <w:tblW w:w="8895" w:type="dxa"/>
        <w:tblLook w:val="04A0" w:firstRow="1" w:lastRow="0" w:firstColumn="1" w:lastColumn="0" w:noHBand="0" w:noVBand="1"/>
      </w:tblPr>
      <w:tblGrid>
        <w:gridCol w:w="2964"/>
        <w:gridCol w:w="2964"/>
        <w:gridCol w:w="2967"/>
      </w:tblGrid>
      <w:tr w:rsidR="003E7EAB" w14:paraId="4DADA9DA" w14:textId="77777777" w:rsidTr="001D2D4B">
        <w:trPr>
          <w:trHeight w:val="1649"/>
        </w:trPr>
        <w:tc>
          <w:tcPr>
            <w:tcW w:w="8895" w:type="dxa"/>
            <w:gridSpan w:val="3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</w:tcPr>
          <w:p w14:paraId="6B7D269B" w14:textId="37692835" w:rsidR="00710762" w:rsidRPr="00EE78B6" w:rsidRDefault="007C51AE" w:rsidP="00A060C8">
            <w:pPr>
              <w:spacing w:line="240" w:lineRule="auto"/>
              <w:jc w:val="both"/>
              <w:rPr>
                <w:rFonts w:eastAsia="TeXGyreAdventor" w:cs="TeXGyreAdventor"/>
                <w:b/>
                <w:bCs/>
                <w:sz w:val="28"/>
                <w:szCs w:val="26"/>
              </w:rPr>
            </w:pPr>
            <w:r w:rsidRPr="00EE78B6">
              <w:rPr>
                <w:rFonts w:eastAsia="TeXGyreAdventor" w:cs="TeXGyreAdventor"/>
                <w:b/>
                <w:bCs/>
                <w:sz w:val="28"/>
                <w:szCs w:val="26"/>
              </w:rPr>
              <w:t>Resistencia</w:t>
            </w:r>
            <w:r w:rsidR="00D73295" w:rsidRPr="00EE78B6">
              <w:rPr>
                <w:rFonts w:eastAsia="TeXGyreAdventor" w:cs="TeXGyreAdventor"/>
                <w:b/>
                <w:bCs/>
                <w:sz w:val="28"/>
                <w:szCs w:val="26"/>
              </w:rPr>
              <w:t>:</w:t>
            </w:r>
            <w:r w:rsidRPr="00EE78B6">
              <w:rPr>
                <w:rFonts w:eastAsia="TeXGyreAdventor" w:cs="TeXGyreAdventor"/>
                <w:b/>
                <w:bCs/>
                <w:sz w:val="28"/>
                <w:szCs w:val="26"/>
              </w:rPr>
              <w:t xml:space="preserve"> </w:t>
            </w:r>
          </w:p>
          <w:p w14:paraId="7D33AA4A" w14:textId="395420DA" w:rsidR="003E7EAB" w:rsidRDefault="00576CE7" w:rsidP="00A060C8">
            <w:pPr>
              <w:spacing w:line="240" w:lineRule="auto"/>
              <w:jc w:val="both"/>
              <w:rPr>
                <w:rFonts w:eastAsia="TeXGyreAdventor" w:cs="TeXGyreAdventor"/>
                <w:b/>
                <w:bCs/>
                <w:sz w:val="22"/>
              </w:rPr>
            </w:pPr>
            <w:r>
              <w:rPr>
                <w:rFonts w:eastAsia="TeXGyreAdventor" w:cs="TeXGyreAdventor"/>
                <w:b/>
                <w:bCs/>
                <w:sz w:val="22"/>
              </w:rPr>
              <w:br/>
            </w:r>
            <w:r w:rsidRPr="00576CE7">
              <w:rPr>
                <w:rFonts w:eastAsia="TeXGyreAdventor" w:cs="TeXGyreAdventor"/>
                <w:b/>
                <w:bCs/>
                <w:sz w:val="22"/>
              </w:rPr>
              <w:t>Es la capacidad física y psíquica de soportar la fatiga en esfuerzos relativamente prolongados o intensos y/o la capacidad de recuperación rápida después de los esfuerzos</w:t>
            </w:r>
          </w:p>
          <w:p w14:paraId="65D23E52" w14:textId="23F4B0E9" w:rsidR="007C51AE" w:rsidRDefault="007C51AE" w:rsidP="00A060C8">
            <w:pPr>
              <w:spacing w:line="240" w:lineRule="auto"/>
              <w:jc w:val="both"/>
              <w:rPr>
                <w:rFonts w:eastAsia="TeXGyreAdventor" w:cs="TeXGyreAdventor"/>
                <w:b/>
                <w:bCs/>
                <w:sz w:val="22"/>
              </w:rPr>
            </w:pPr>
          </w:p>
        </w:tc>
      </w:tr>
      <w:tr w:rsidR="003E7EAB" w14:paraId="1ADE1840" w14:textId="77777777" w:rsidTr="001D2D4B">
        <w:trPr>
          <w:trHeight w:val="492"/>
        </w:trPr>
        <w:tc>
          <w:tcPr>
            <w:tcW w:w="2964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</w:tcPr>
          <w:p w14:paraId="1A59F6C6" w14:textId="58385D35" w:rsidR="003E7EAB" w:rsidRPr="00D73295" w:rsidRDefault="007C51AE" w:rsidP="00D73295">
            <w:pPr>
              <w:spacing w:line="240" w:lineRule="auto"/>
              <w:jc w:val="center"/>
              <w:rPr>
                <w:rFonts w:eastAsia="TeXGyreAdventor" w:cs="TeXGyreAdventor"/>
                <w:b/>
                <w:bCs/>
                <w:sz w:val="28"/>
                <w:szCs w:val="26"/>
              </w:rPr>
            </w:pPr>
            <w:r w:rsidRPr="00D73295">
              <w:rPr>
                <w:rFonts w:eastAsia="TeXGyreAdventor" w:cs="TeXGyreAdventor"/>
                <w:b/>
                <w:bCs/>
                <w:sz w:val="28"/>
                <w:szCs w:val="26"/>
              </w:rPr>
              <w:t>Aeróbica</w:t>
            </w:r>
          </w:p>
        </w:tc>
        <w:tc>
          <w:tcPr>
            <w:tcW w:w="5930" w:type="dxa"/>
            <w:gridSpan w:val="2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</w:tcPr>
          <w:p w14:paraId="6CAF445A" w14:textId="055C9FEF" w:rsidR="003E7EAB" w:rsidRPr="00D73295" w:rsidRDefault="007C51AE" w:rsidP="00D73295">
            <w:pPr>
              <w:spacing w:line="240" w:lineRule="auto"/>
              <w:jc w:val="center"/>
              <w:rPr>
                <w:rFonts w:eastAsia="TeXGyreAdventor" w:cs="TeXGyreAdventor"/>
                <w:b/>
                <w:bCs/>
                <w:sz w:val="28"/>
                <w:szCs w:val="26"/>
              </w:rPr>
            </w:pPr>
            <w:r w:rsidRPr="00D73295">
              <w:rPr>
                <w:rFonts w:eastAsia="TeXGyreAdventor" w:cs="TeXGyreAdventor"/>
                <w:b/>
                <w:bCs/>
                <w:sz w:val="28"/>
                <w:szCs w:val="26"/>
              </w:rPr>
              <w:t>Anaeróbica</w:t>
            </w:r>
          </w:p>
        </w:tc>
      </w:tr>
      <w:tr w:rsidR="00F13A69" w14:paraId="06C235AA" w14:textId="77777777" w:rsidTr="001D2D4B">
        <w:trPr>
          <w:trHeight w:val="1841"/>
        </w:trPr>
        <w:tc>
          <w:tcPr>
            <w:tcW w:w="2964" w:type="dxa"/>
            <w:vMerge w:val="restart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</w:tcPr>
          <w:p w14:paraId="6C140A62" w14:textId="77777777" w:rsidR="00F13A69" w:rsidRDefault="00F13A69" w:rsidP="00A060C8">
            <w:pPr>
              <w:spacing w:line="240" w:lineRule="auto"/>
              <w:jc w:val="both"/>
              <w:rPr>
                <w:rFonts w:eastAsia="TeXGyreAdventor" w:cs="TeXGyreAdventor"/>
                <w:b/>
                <w:bCs/>
                <w:sz w:val="22"/>
              </w:rPr>
            </w:pPr>
            <w:r>
              <w:rPr>
                <w:rFonts w:eastAsia="TeXGyreAdventor" w:cs="TeXGyreAdventor"/>
                <w:b/>
                <w:bCs/>
                <w:sz w:val="22"/>
              </w:rPr>
              <w:t xml:space="preserve">Esfuerzos de mediana y baja intensidad </w:t>
            </w:r>
          </w:p>
          <w:p w14:paraId="2ACB5AC2" w14:textId="77777777" w:rsidR="00F13A69" w:rsidRDefault="00F13A69" w:rsidP="00A060C8">
            <w:pPr>
              <w:spacing w:line="240" w:lineRule="auto"/>
              <w:jc w:val="both"/>
              <w:rPr>
                <w:rFonts w:eastAsia="TeXGyreAdventor" w:cs="TeXGyreAdventor"/>
                <w:b/>
                <w:bCs/>
                <w:sz w:val="22"/>
              </w:rPr>
            </w:pPr>
          </w:p>
          <w:p w14:paraId="5FD4C3F8" w14:textId="77777777" w:rsidR="00F13A69" w:rsidRDefault="00F13A69" w:rsidP="00A060C8">
            <w:pPr>
              <w:spacing w:line="240" w:lineRule="auto"/>
              <w:jc w:val="both"/>
              <w:rPr>
                <w:rFonts w:eastAsia="TeXGyreAdventor" w:cs="TeXGyreAdventor"/>
                <w:b/>
                <w:bCs/>
                <w:sz w:val="22"/>
              </w:rPr>
            </w:pPr>
            <w:r>
              <w:rPr>
                <w:rFonts w:eastAsia="TeXGyreAdventor" w:cs="TeXGyreAdventor"/>
                <w:b/>
                <w:bCs/>
                <w:sz w:val="22"/>
              </w:rPr>
              <w:t xml:space="preserve">De mediana y larga duración </w:t>
            </w:r>
          </w:p>
          <w:p w14:paraId="3A6416E2" w14:textId="77777777" w:rsidR="00F13A69" w:rsidRDefault="00F13A69" w:rsidP="00A060C8">
            <w:pPr>
              <w:spacing w:line="240" w:lineRule="auto"/>
              <w:jc w:val="both"/>
              <w:rPr>
                <w:rFonts w:eastAsia="TeXGyreAdventor" w:cs="TeXGyreAdventor"/>
                <w:b/>
                <w:bCs/>
                <w:sz w:val="22"/>
              </w:rPr>
            </w:pPr>
          </w:p>
          <w:p w14:paraId="3151A73C" w14:textId="77777777" w:rsidR="00F13A69" w:rsidRDefault="00F13A69" w:rsidP="00A060C8">
            <w:pPr>
              <w:spacing w:line="240" w:lineRule="auto"/>
              <w:jc w:val="both"/>
              <w:rPr>
                <w:rFonts w:eastAsia="TeXGyreAdventor" w:cs="TeXGyreAdventor"/>
                <w:b/>
                <w:bCs/>
                <w:sz w:val="22"/>
              </w:rPr>
            </w:pPr>
            <w:r>
              <w:rPr>
                <w:rFonts w:eastAsia="TeXGyreAdventor" w:cs="TeXGyreAdventor"/>
                <w:b/>
                <w:bCs/>
                <w:sz w:val="22"/>
              </w:rPr>
              <w:t xml:space="preserve">Existe presencia de Oxigeno </w:t>
            </w:r>
          </w:p>
          <w:p w14:paraId="497403C0" w14:textId="77777777" w:rsidR="00710762" w:rsidRDefault="00710762" w:rsidP="00A060C8">
            <w:pPr>
              <w:spacing w:line="240" w:lineRule="auto"/>
              <w:jc w:val="both"/>
              <w:rPr>
                <w:rFonts w:eastAsia="TeXGyreAdventor" w:cs="TeXGyreAdventor"/>
                <w:b/>
                <w:bCs/>
                <w:sz w:val="22"/>
              </w:rPr>
            </w:pPr>
          </w:p>
          <w:p w14:paraId="363ACFC1" w14:textId="77777777" w:rsidR="00710762" w:rsidRDefault="00710762" w:rsidP="00A060C8">
            <w:pPr>
              <w:spacing w:line="240" w:lineRule="auto"/>
              <w:jc w:val="both"/>
              <w:rPr>
                <w:rFonts w:eastAsia="TeXGyreAdventor" w:cs="TeXGyreAdventor"/>
                <w:b/>
                <w:bCs/>
                <w:sz w:val="22"/>
              </w:rPr>
            </w:pPr>
          </w:p>
          <w:p w14:paraId="532D0AD0" w14:textId="4073E63A" w:rsidR="00710762" w:rsidRDefault="00710762" w:rsidP="00A060C8">
            <w:pPr>
              <w:spacing w:line="240" w:lineRule="auto"/>
              <w:jc w:val="both"/>
              <w:rPr>
                <w:rFonts w:eastAsia="TeXGyreAdventor" w:cs="TeXGyreAdventor"/>
                <w:b/>
                <w:bCs/>
                <w:sz w:val="22"/>
              </w:rPr>
            </w:pPr>
            <w:r>
              <w:rPr>
                <w:rFonts w:eastAsia="TeXGyreAdventor" w:cs="TeXGyreAdventor"/>
                <w:b/>
                <w:bCs/>
                <w:sz w:val="22"/>
              </w:rPr>
              <w:t>Ejemplo: Triatlón, una Maratón.</w:t>
            </w:r>
          </w:p>
        </w:tc>
        <w:tc>
          <w:tcPr>
            <w:tcW w:w="5930" w:type="dxa"/>
            <w:gridSpan w:val="2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</w:tcPr>
          <w:p w14:paraId="3C1715DA" w14:textId="77777777" w:rsidR="00F13A69" w:rsidRDefault="00F13A69" w:rsidP="00A060C8">
            <w:pPr>
              <w:spacing w:line="240" w:lineRule="auto"/>
              <w:jc w:val="both"/>
              <w:rPr>
                <w:rFonts w:eastAsia="TeXGyreAdventor" w:cs="TeXGyreAdventor"/>
                <w:b/>
                <w:bCs/>
                <w:sz w:val="22"/>
              </w:rPr>
            </w:pPr>
            <w:r>
              <w:rPr>
                <w:rFonts w:eastAsia="TeXGyreAdventor" w:cs="TeXGyreAdventor"/>
                <w:b/>
                <w:bCs/>
                <w:sz w:val="22"/>
              </w:rPr>
              <w:t>Esfuerzos de alta intensidad y corta duración.</w:t>
            </w:r>
          </w:p>
          <w:p w14:paraId="55CF12EE" w14:textId="77777777" w:rsidR="00F13A69" w:rsidRDefault="00F13A69" w:rsidP="00A060C8">
            <w:pPr>
              <w:spacing w:line="240" w:lineRule="auto"/>
              <w:jc w:val="both"/>
              <w:rPr>
                <w:rFonts w:eastAsia="TeXGyreAdventor" w:cs="TeXGyreAdventor"/>
                <w:b/>
                <w:bCs/>
                <w:sz w:val="22"/>
              </w:rPr>
            </w:pPr>
          </w:p>
          <w:p w14:paraId="31B81916" w14:textId="5AC2DBEE" w:rsidR="00F13A69" w:rsidRDefault="00F13A69" w:rsidP="00A060C8">
            <w:pPr>
              <w:spacing w:line="240" w:lineRule="auto"/>
              <w:jc w:val="both"/>
              <w:rPr>
                <w:rFonts w:eastAsia="TeXGyreAdventor" w:cs="TeXGyreAdventor"/>
                <w:b/>
                <w:bCs/>
                <w:sz w:val="22"/>
              </w:rPr>
            </w:pPr>
            <w:r>
              <w:rPr>
                <w:rFonts w:eastAsia="TeXGyreAdventor" w:cs="TeXGyreAdventor"/>
                <w:b/>
                <w:bCs/>
                <w:sz w:val="22"/>
              </w:rPr>
              <w:t>Corta duración (menores a 3 min)</w:t>
            </w:r>
          </w:p>
          <w:p w14:paraId="71606559" w14:textId="77777777" w:rsidR="00F13A69" w:rsidRDefault="00F13A69" w:rsidP="00A060C8">
            <w:pPr>
              <w:spacing w:line="240" w:lineRule="auto"/>
              <w:jc w:val="both"/>
              <w:rPr>
                <w:rFonts w:eastAsia="TeXGyreAdventor" w:cs="TeXGyreAdventor"/>
                <w:b/>
                <w:bCs/>
                <w:sz w:val="22"/>
              </w:rPr>
            </w:pPr>
          </w:p>
          <w:p w14:paraId="0204A1DC" w14:textId="57D6FF87" w:rsidR="00F13A69" w:rsidRDefault="00F13A69" w:rsidP="00A060C8">
            <w:pPr>
              <w:spacing w:line="240" w:lineRule="auto"/>
              <w:jc w:val="both"/>
              <w:rPr>
                <w:rFonts w:eastAsia="TeXGyreAdventor" w:cs="TeXGyreAdventor"/>
                <w:b/>
                <w:bCs/>
                <w:sz w:val="22"/>
              </w:rPr>
            </w:pPr>
            <w:r>
              <w:rPr>
                <w:rFonts w:eastAsia="TeXGyreAdventor" w:cs="TeXGyreAdventor"/>
                <w:b/>
                <w:bCs/>
                <w:sz w:val="22"/>
              </w:rPr>
              <w:t>Existe déficit de oxígeno.</w:t>
            </w:r>
          </w:p>
        </w:tc>
      </w:tr>
      <w:tr w:rsidR="00F13A69" w14:paraId="170A9C7B" w14:textId="77777777" w:rsidTr="001D2D4B">
        <w:trPr>
          <w:trHeight w:val="492"/>
        </w:trPr>
        <w:tc>
          <w:tcPr>
            <w:tcW w:w="2964" w:type="dxa"/>
            <w:vMerge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</w:tcPr>
          <w:p w14:paraId="555503EC" w14:textId="77777777" w:rsidR="00F13A69" w:rsidRDefault="00F13A69" w:rsidP="00A060C8">
            <w:pPr>
              <w:spacing w:line="240" w:lineRule="auto"/>
              <w:jc w:val="both"/>
              <w:rPr>
                <w:rFonts w:eastAsia="TeXGyreAdventor" w:cs="TeXGyreAdventor"/>
                <w:b/>
                <w:bCs/>
                <w:sz w:val="22"/>
              </w:rPr>
            </w:pPr>
          </w:p>
        </w:tc>
        <w:tc>
          <w:tcPr>
            <w:tcW w:w="2964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</w:tcPr>
          <w:p w14:paraId="3984692C" w14:textId="4D7059F5" w:rsidR="00F13A69" w:rsidRPr="00D73295" w:rsidRDefault="00F13A69" w:rsidP="00D73295">
            <w:pPr>
              <w:spacing w:line="240" w:lineRule="auto"/>
              <w:jc w:val="center"/>
              <w:rPr>
                <w:rFonts w:eastAsia="TeXGyreAdventor" w:cs="TeXGyreAdventor"/>
                <w:b/>
                <w:bCs/>
                <w:sz w:val="28"/>
                <w:szCs w:val="26"/>
              </w:rPr>
            </w:pPr>
            <w:r w:rsidRPr="00D73295">
              <w:rPr>
                <w:rFonts w:eastAsia="TeXGyreAdventor" w:cs="TeXGyreAdventor"/>
                <w:b/>
                <w:bCs/>
                <w:sz w:val="28"/>
                <w:szCs w:val="26"/>
              </w:rPr>
              <w:t>Láctica</w:t>
            </w:r>
          </w:p>
        </w:tc>
        <w:tc>
          <w:tcPr>
            <w:tcW w:w="2965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</w:tcPr>
          <w:p w14:paraId="27C3A12A" w14:textId="6A37E671" w:rsidR="00F13A69" w:rsidRPr="00D73295" w:rsidRDefault="00F13A69" w:rsidP="00D73295">
            <w:pPr>
              <w:spacing w:line="240" w:lineRule="auto"/>
              <w:jc w:val="center"/>
              <w:rPr>
                <w:rFonts w:eastAsia="TeXGyreAdventor" w:cs="TeXGyreAdventor"/>
                <w:b/>
                <w:bCs/>
                <w:sz w:val="28"/>
                <w:szCs w:val="26"/>
              </w:rPr>
            </w:pPr>
            <w:r w:rsidRPr="00D73295">
              <w:rPr>
                <w:rFonts w:eastAsia="TeXGyreAdventor" w:cs="TeXGyreAdventor"/>
                <w:b/>
                <w:bCs/>
                <w:sz w:val="28"/>
                <w:szCs w:val="26"/>
              </w:rPr>
              <w:t>Aláctica</w:t>
            </w:r>
          </w:p>
        </w:tc>
      </w:tr>
      <w:tr w:rsidR="00F13A69" w14:paraId="6DBB9B6E" w14:textId="77777777" w:rsidTr="001D2D4B">
        <w:trPr>
          <w:trHeight w:val="959"/>
        </w:trPr>
        <w:tc>
          <w:tcPr>
            <w:tcW w:w="2964" w:type="dxa"/>
            <w:vMerge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</w:tcPr>
          <w:p w14:paraId="0D21D475" w14:textId="77777777" w:rsidR="00F13A69" w:rsidRDefault="00F13A69" w:rsidP="00A060C8">
            <w:pPr>
              <w:spacing w:line="240" w:lineRule="auto"/>
              <w:jc w:val="both"/>
              <w:rPr>
                <w:rFonts w:eastAsia="TeXGyreAdventor" w:cs="TeXGyreAdventor"/>
                <w:b/>
                <w:bCs/>
                <w:sz w:val="22"/>
              </w:rPr>
            </w:pPr>
          </w:p>
        </w:tc>
        <w:tc>
          <w:tcPr>
            <w:tcW w:w="2964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</w:tcPr>
          <w:p w14:paraId="090726F8" w14:textId="7D7E443F" w:rsidR="00F13A69" w:rsidRDefault="00304315" w:rsidP="00A060C8">
            <w:pPr>
              <w:spacing w:line="240" w:lineRule="auto"/>
              <w:jc w:val="both"/>
              <w:rPr>
                <w:rFonts w:eastAsia="TeXGyreAdventor" w:cs="TeXGyreAdventor"/>
                <w:b/>
                <w:bCs/>
                <w:sz w:val="22"/>
              </w:rPr>
            </w:pPr>
            <w:r>
              <w:rPr>
                <w:rFonts w:eastAsia="TeXGyreAdventor" w:cs="TeXGyreAdventor"/>
                <w:b/>
                <w:bCs/>
                <w:sz w:val="22"/>
              </w:rPr>
              <w:t xml:space="preserve">Baja presencia de </w:t>
            </w:r>
            <w:r w:rsidR="001D2D4B">
              <w:rPr>
                <w:rFonts w:eastAsia="TeXGyreAdventor" w:cs="TeXGyreAdventor"/>
                <w:b/>
                <w:bCs/>
                <w:sz w:val="22"/>
              </w:rPr>
              <w:t>oxígeno</w:t>
            </w:r>
            <w:r>
              <w:rPr>
                <w:rFonts w:eastAsia="TeXGyreAdventor" w:cs="TeXGyreAdventor"/>
                <w:b/>
                <w:bCs/>
                <w:sz w:val="22"/>
              </w:rPr>
              <w:t xml:space="preserve"> (O2)</w:t>
            </w:r>
          </w:p>
          <w:p w14:paraId="292B0324" w14:textId="77777777" w:rsidR="00304315" w:rsidRDefault="00B67C4F" w:rsidP="00A060C8">
            <w:pPr>
              <w:spacing w:line="240" w:lineRule="auto"/>
              <w:jc w:val="both"/>
              <w:rPr>
                <w:rFonts w:eastAsia="TeXGyreAdventor" w:cs="TeXGyreAdventor"/>
                <w:b/>
                <w:bCs/>
                <w:sz w:val="22"/>
              </w:rPr>
            </w:pPr>
            <w:r>
              <w:rPr>
                <w:rFonts w:eastAsia="TeXGyreAdventor" w:cs="TeXGyreAdventor"/>
                <w:b/>
                <w:bCs/>
                <w:sz w:val="22"/>
              </w:rPr>
              <w:t>Corta duración del ejercicio (desde los 30 – 120 segundos)</w:t>
            </w:r>
          </w:p>
          <w:p w14:paraId="772EE7F8" w14:textId="77777777" w:rsidR="001D2D4B" w:rsidRDefault="001D2D4B" w:rsidP="00A060C8">
            <w:pPr>
              <w:spacing w:line="240" w:lineRule="auto"/>
              <w:jc w:val="both"/>
              <w:rPr>
                <w:rFonts w:eastAsia="TeXGyreAdventor" w:cs="TeXGyreAdventor"/>
                <w:b/>
                <w:bCs/>
                <w:sz w:val="22"/>
              </w:rPr>
            </w:pPr>
          </w:p>
          <w:p w14:paraId="65E041B3" w14:textId="4E122811" w:rsidR="001D2D4B" w:rsidRDefault="00B63059" w:rsidP="00A060C8">
            <w:pPr>
              <w:spacing w:line="240" w:lineRule="auto"/>
              <w:jc w:val="both"/>
              <w:rPr>
                <w:rFonts w:eastAsia="TeXGyreAdventor" w:cs="TeXGyreAdventor"/>
                <w:b/>
                <w:bCs/>
                <w:sz w:val="22"/>
              </w:rPr>
            </w:pPr>
            <w:r>
              <w:rPr>
                <w:rFonts w:eastAsia="TeXGyreAdventor" w:cs="TeXGyreAdventor"/>
                <w:b/>
                <w:bCs/>
                <w:sz w:val="22"/>
              </w:rPr>
              <w:t xml:space="preserve">Ejemplo: </w:t>
            </w:r>
            <w:r w:rsidR="008F0742">
              <w:rPr>
                <w:rFonts w:eastAsia="TeXGyreAdventor" w:cs="TeXGyreAdventor"/>
                <w:b/>
                <w:bCs/>
                <w:sz w:val="22"/>
              </w:rPr>
              <w:t>400 metros planos.</w:t>
            </w:r>
          </w:p>
        </w:tc>
        <w:tc>
          <w:tcPr>
            <w:tcW w:w="2965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</w:tcPr>
          <w:p w14:paraId="6ED53DDA" w14:textId="77777777" w:rsidR="00F13A69" w:rsidRDefault="001D2D4B" w:rsidP="00A060C8">
            <w:pPr>
              <w:spacing w:line="240" w:lineRule="auto"/>
              <w:jc w:val="both"/>
              <w:rPr>
                <w:rFonts w:eastAsia="TeXGyreAdventor" w:cs="TeXGyreAdventor"/>
                <w:b/>
                <w:bCs/>
                <w:sz w:val="22"/>
              </w:rPr>
            </w:pPr>
            <w:r>
              <w:rPr>
                <w:rFonts w:eastAsia="TeXGyreAdventor" w:cs="TeXGyreAdventor"/>
                <w:b/>
                <w:bCs/>
                <w:sz w:val="22"/>
              </w:rPr>
              <w:t xml:space="preserve">Sin presencia de oxigeno </w:t>
            </w:r>
          </w:p>
          <w:p w14:paraId="37858A7F" w14:textId="77777777" w:rsidR="00FE23DC" w:rsidRDefault="00FE23DC" w:rsidP="00A060C8">
            <w:pPr>
              <w:spacing w:line="240" w:lineRule="auto"/>
              <w:jc w:val="both"/>
              <w:rPr>
                <w:rFonts w:eastAsia="TeXGyreAdventor" w:cs="TeXGyreAdventor"/>
                <w:b/>
                <w:bCs/>
                <w:sz w:val="22"/>
              </w:rPr>
            </w:pPr>
          </w:p>
          <w:p w14:paraId="0645D5ED" w14:textId="77777777" w:rsidR="00FE23DC" w:rsidRDefault="00FE23DC" w:rsidP="00A060C8">
            <w:pPr>
              <w:spacing w:line="240" w:lineRule="auto"/>
              <w:jc w:val="both"/>
              <w:rPr>
                <w:rFonts w:eastAsia="TeXGyreAdventor" w:cs="TeXGyreAdventor"/>
                <w:b/>
                <w:bCs/>
                <w:sz w:val="22"/>
              </w:rPr>
            </w:pPr>
            <w:r>
              <w:rPr>
                <w:rFonts w:eastAsia="TeXGyreAdventor" w:cs="TeXGyreAdventor"/>
                <w:b/>
                <w:bCs/>
                <w:sz w:val="22"/>
              </w:rPr>
              <w:t xml:space="preserve">Corta duración del ejercicio (0 – 30 segundos de duración del ejercicio) </w:t>
            </w:r>
          </w:p>
          <w:p w14:paraId="0A05AFA8" w14:textId="77777777" w:rsidR="00FE23DC" w:rsidRDefault="00FE23DC" w:rsidP="00A060C8">
            <w:pPr>
              <w:spacing w:line="240" w:lineRule="auto"/>
              <w:jc w:val="both"/>
              <w:rPr>
                <w:rFonts w:eastAsia="TeXGyreAdventor" w:cs="TeXGyreAdventor"/>
                <w:b/>
                <w:bCs/>
                <w:sz w:val="22"/>
              </w:rPr>
            </w:pPr>
          </w:p>
          <w:p w14:paraId="67456EE1" w14:textId="05FDB9AA" w:rsidR="00FE23DC" w:rsidRDefault="00B63059" w:rsidP="00A060C8">
            <w:pPr>
              <w:spacing w:line="240" w:lineRule="auto"/>
              <w:jc w:val="both"/>
              <w:rPr>
                <w:rFonts w:eastAsia="TeXGyreAdventor" w:cs="TeXGyreAdventor"/>
                <w:b/>
                <w:bCs/>
                <w:sz w:val="22"/>
              </w:rPr>
            </w:pPr>
            <w:r>
              <w:rPr>
                <w:rFonts w:eastAsia="TeXGyreAdventor" w:cs="TeXGyreAdventor"/>
                <w:b/>
                <w:bCs/>
                <w:sz w:val="22"/>
              </w:rPr>
              <w:t>Ejemplo: 100 metros planos. Lanzamiento de jabalina</w:t>
            </w:r>
            <w:r w:rsidR="006F2552">
              <w:rPr>
                <w:rFonts w:eastAsia="TeXGyreAdventor" w:cs="TeXGyreAdventor"/>
                <w:b/>
                <w:bCs/>
                <w:sz w:val="22"/>
              </w:rPr>
              <w:t>.</w:t>
            </w:r>
            <w:r>
              <w:rPr>
                <w:rFonts w:eastAsia="TeXGyreAdventor" w:cs="TeXGyreAdventor"/>
                <w:b/>
                <w:bCs/>
                <w:sz w:val="22"/>
              </w:rPr>
              <w:t xml:space="preserve"> </w:t>
            </w:r>
          </w:p>
        </w:tc>
      </w:tr>
    </w:tbl>
    <w:p w14:paraId="13C5DD89" w14:textId="77777777" w:rsidR="00A060C8" w:rsidRPr="00A060C8" w:rsidRDefault="00A060C8" w:rsidP="00A060C8">
      <w:pPr>
        <w:spacing w:line="240" w:lineRule="auto"/>
        <w:jc w:val="both"/>
        <w:rPr>
          <w:rFonts w:eastAsia="TeXGyreAdventor" w:cs="TeXGyreAdventor"/>
          <w:b/>
          <w:bCs/>
          <w:sz w:val="22"/>
        </w:rPr>
      </w:pPr>
    </w:p>
    <w:p w14:paraId="31D703BA" w14:textId="5C99FDC6" w:rsidR="002E7AE5" w:rsidRDefault="002E7AE5">
      <w:pPr>
        <w:widowControl/>
        <w:autoSpaceDE/>
        <w:autoSpaceDN/>
        <w:spacing w:after="160" w:line="259" w:lineRule="auto"/>
        <w:rPr>
          <w:rFonts w:eastAsia="TeXGyreAdventor" w:cs="TeXGyreAdventor"/>
          <w:sz w:val="22"/>
        </w:rPr>
      </w:pPr>
    </w:p>
    <w:tbl>
      <w:tblPr>
        <w:tblStyle w:val="TableNormal"/>
        <w:tblpPr w:leftFromText="141" w:rightFromText="141" w:vertAnchor="page" w:horzAnchor="margin" w:tblpXSpec="center" w:tblpY="5161"/>
        <w:tblW w:w="10360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18" w:space="0" w:color="70AD47" w:themeColor="accent6"/>
          <w:insideV w:val="single" w:sz="18" w:space="0" w:color="70AD47" w:themeColor="accent6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2645"/>
        <w:gridCol w:w="4500"/>
      </w:tblGrid>
      <w:tr w:rsidR="00AD339D" w:rsidRPr="00462F8F" w14:paraId="7F71848B" w14:textId="77777777" w:rsidTr="0060334B">
        <w:trPr>
          <w:trHeight w:val="161"/>
        </w:trPr>
        <w:tc>
          <w:tcPr>
            <w:tcW w:w="3215" w:type="dxa"/>
          </w:tcPr>
          <w:p w14:paraId="33AB7500" w14:textId="25D7A707" w:rsidR="00AD339D" w:rsidRPr="00462F8F" w:rsidRDefault="00CE0859" w:rsidP="0060334B">
            <w:pPr>
              <w:spacing w:line="275" w:lineRule="exact"/>
              <w:ind w:left="107"/>
              <w:jc w:val="both"/>
              <w:rPr>
                <w:rFonts w:eastAsia="TeXGyreAdventor" w:cs="Arial"/>
                <w:b/>
                <w:sz w:val="20"/>
                <w:szCs w:val="18"/>
              </w:rPr>
            </w:pPr>
            <w:r w:rsidRPr="00334352">
              <w:rPr>
                <w:rFonts w:eastAsia="TeXGyreAdventor" w:cs="TeXGyreAdventor"/>
                <w:noProof/>
                <w:sz w:val="22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5F414E69" wp14:editId="7CBB15A7">
                      <wp:simplePos x="0" y="0"/>
                      <wp:positionH relativeFrom="margin">
                        <wp:posOffset>-58420</wp:posOffset>
                      </wp:positionH>
                      <wp:positionV relativeFrom="paragraph">
                        <wp:posOffset>-2400300</wp:posOffset>
                      </wp:positionV>
                      <wp:extent cx="6781800" cy="2238375"/>
                      <wp:effectExtent l="19050" t="19050" r="19050" b="28575"/>
                      <wp:wrapNone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1800" cy="2238375"/>
                              </a:xfrm>
                              <a:prstGeom prst="rect">
                                <a:avLst/>
                              </a:prstGeom>
                              <a:ln w="285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533580" w14:textId="518A5306" w:rsidR="00253A3B" w:rsidRPr="0060334B" w:rsidRDefault="009C2904" w:rsidP="0060334B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  <w:sz w:val="22"/>
                                      <w:lang w:val="es-CL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lang w:val="es-CL"/>
                                    </w:rPr>
                                    <w:t>Actividad:</w:t>
                                  </w:r>
                                </w:p>
                                <w:p w14:paraId="7F001B36" w14:textId="4220E459" w:rsidR="00842DFE" w:rsidRPr="00253A3B" w:rsidRDefault="00842DFE" w:rsidP="0060334B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  <w:sz w:val="22"/>
                                      <w:lang w:val="es-CL"/>
                                    </w:rPr>
                                  </w:pPr>
                                </w:p>
                                <w:p w14:paraId="02E4FC62" w14:textId="784B73C0" w:rsidR="00842DFE" w:rsidRPr="0060334B" w:rsidRDefault="00253A3B" w:rsidP="0060334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spacing w:line="240" w:lineRule="auto"/>
                                    <w:jc w:val="both"/>
                                    <w:rPr>
                                      <w:sz w:val="22"/>
                                      <w:lang w:val="es-CL"/>
                                    </w:rPr>
                                  </w:pPr>
                                  <w:r w:rsidRPr="0060334B">
                                    <w:rPr>
                                      <w:sz w:val="22"/>
                                      <w:lang w:val="es-CL"/>
                                    </w:rPr>
                                    <w:t>Realiza</w:t>
                                  </w:r>
                                  <w:r w:rsidR="00842DFE" w:rsidRPr="0060334B">
                                    <w:rPr>
                                      <w:sz w:val="22"/>
                                      <w:lang w:val="es-CL"/>
                                    </w:rPr>
                                    <w:t xml:space="preserve"> este circuito de ejercicios al menos </w:t>
                                  </w:r>
                                  <w:r w:rsidR="006F4207">
                                    <w:rPr>
                                      <w:sz w:val="22"/>
                                      <w:lang w:val="es-CL"/>
                                    </w:rPr>
                                    <w:t>4</w:t>
                                  </w:r>
                                  <w:r w:rsidR="00842DFE" w:rsidRPr="0060334B">
                                    <w:rPr>
                                      <w:sz w:val="22"/>
                                      <w:lang w:val="es-CL"/>
                                    </w:rPr>
                                    <w:t xml:space="preserve"> veces. Cada vez que termines una vuelta, descansas dos minutos</w:t>
                                  </w:r>
                                  <w:r w:rsidRPr="0060334B">
                                    <w:rPr>
                                      <w:sz w:val="22"/>
                                      <w:lang w:val="es-CL"/>
                                    </w:rPr>
                                    <w:t xml:space="preserve">. Repite esto hasta completar las </w:t>
                                  </w:r>
                                  <w:r w:rsidR="006F4207">
                                    <w:rPr>
                                      <w:sz w:val="22"/>
                                      <w:lang w:val="es-CL"/>
                                    </w:rPr>
                                    <w:t>5</w:t>
                                  </w:r>
                                  <w:r w:rsidRPr="0060334B">
                                    <w:rPr>
                                      <w:sz w:val="22"/>
                                      <w:lang w:val="es-CL"/>
                                    </w:rPr>
                                    <w:t xml:space="preserve"> vueltas como mínimo</w:t>
                                  </w:r>
                                  <w:r w:rsidR="0060334B" w:rsidRPr="0060334B">
                                    <w:rPr>
                                      <w:sz w:val="22"/>
                                      <w:lang w:val="es-CL"/>
                                    </w:rPr>
                                    <w:t>.</w:t>
                                  </w:r>
                                </w:p>
                                <w:p w14:paraId="60446809" w14:textId="3CE63B43" w:rsidR="00F51411" w:rsidRPr="0060334B" w:rsidRDefault="0060334B" w:rsidP="0060334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spacing w:line="240" w:lineRule="auto"/>
                                    <w:jc w:val="both"/>
                                    <w:rPr>
                                      <w:b/>
                                      <w:bCs/>
                                      <w:sz w:val="22"/>
                                      <w:lang w:val="es-CL"/>
                                    </w:rPr>
                                  </w:pPr>
                                  <w:r w:rsidRPr="0060334B">
                                    <w:rPr>
                                      <w:b/>
                                      <w:bCs/>
                                      <w:sz w:val="22"/>
                                      <w:lang w:val="es-CL"/>
                                    </w:rPr>
                                    <w:t xml:space="preserve">Realiza la rutina de ejercicios </w:t>
                                  </w:r>
                                  <w:r w:rsidR="001A0EED">
                                    <w:rPr>
                                      <w:b/>
                                      <w:bCs/>
                                      <w:sz w:val="22"/>
                                      <w:lang w:val="es-CL"/>
                                    </w:rPr>
                                    <w:t xml:space="preserve">y </w:t>
                                  </w:r>
                                  <w:r w:rsidRPr="0060334B">
                                    <w:rPr>
                                      <w:b/>
                                      <w:bCs/>
                                      <w:sz w:val="22"/>
                                      <w:lang w:val="es-CL"/>
                                    </w:rPr>
                                    <w:t>envía al correo o al WhatsApp un video evidenciando el desarrollo de los ejercicios</w:t>
                                  </w:r>
                                  <w:r w:rsidR="00C71EA9">
                                    <w:rPr>
                                      <w:b/>
                                      <w:bCs/>
                                      <w:sz w:val="22"/>
                                      <w:lang w:val="es-CL"/>
                                    </w:rPr>
                                    <w:t>.</w:t>
                                  </w:r>
                                </w:p>
                                <w:p w14:paraId="24917A4E" w14:textId="22C3980E" w:rsidR="00253A3B" w:rsidRPr="0060334B" w:rsidRDefault="002176B1" w:rsidP="0060334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spacing w:line="240" w:lineRule="auto"/>
                                    <w:jc w:val="both"/>
                                    <w:rPr>
                                      <w:sz w:val="22"/>
                                      <w:lang w:val="es-CL"/>
                                    </w:rPr>
                                  </w:pPr>
                                  <w:r w:rsidRPr="0060334B">
                                    <w:rPr>
                                      <w:sz w:val="22"/>
                                      <w:lang w:val="es-CL"/>
                                    </w:rPr>
                                    <w:t>Registra tus frecuencia cardiaca al inicio y al final de la rutina.</w:t>
                                  </w:r>
                                </w:p>
                                <w:p w14:paraId="12709013" w14:textId="77777777" w:rsidR="002176B1" w:rsidRPr="00253A3B" w:rsidRDefault="002176B1" w:rsidP="0060334B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  <w:sz w:val="22"/>
                                      <w:lang w:val="es-CL"/>
                                    </w:rPr>
                                  </w:pPr>
                                </w:p>
                                <w:p w14:paraId="66701247" w14:textId="45667D16" w:rsidR="00253A3B" w:rsidRPr="00253A3B" w:rsidRDefault="00253A3B" w:rsidP="0060334B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  <w:sz w:val="22"/>
                                      <w:lang w:val="es-CL"/>
                                    </w:rPr>
                                  </w:pPr>
                                  <w:r w:rsidRPr="00253A3B">
                                    <w:rPr>
                                      <w:b/>
                                      <w:bCs/>
                                      <w:sz w:val="22"/>
                                      <w:lang w:val="es-CL"/>
                                    </w:rPr>
                                    <w:t xml:space="preserve"> Una vez finalizado responde la siguiente pregunta según la información que esta al inicio de la guía:</w:t>
                                  </w:r>
                                </w:p>
                                <w:p w14:paraId="252EEEFE" w14:textId="14935D91" w:rsidR="00253A3B" w:rsidRPr="00253A3B" w:rsidRDefault="00253A3B" w:rsidP="0060334B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  <w:sz w:val="22"/>
                                      <w:lang w:val="es-CL"/>
                                    </w:rPr>
                                  </w:pPr>
                                </w:p>
                                <w:p w14:paraId="21497634" w14:textId="447EBFAA" w:rsidR="006E6E64" w:rsidRPr="00253A3B" w:rsidRDefault="00253A3B" w:rsidP="0060334B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  <w:sz w:val="22"/>
                                      <w:lang w:val="es-CL"/>
                                    </w:rPr>
                                  </w:pPr>
                                  <w:r w:rsidRPr="00253A3B">
                                    <w:rPr>
                                      <w:b/>
                                      <w:bCs/>
                                      <w:sz w:val="22"/>
                                      <w:lang w:val="es-CL"/>
                                    </w:rPr>
                                    <w:t>¿Qué tipo de resistencia se está utilizando en el primer ejercicio del circuito?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414E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4.6pt;margin-top:-189pt;width:534pt;height:17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" fillcolor="white [3201]" strokecolor="#70ad47 [3209]" strokeweight="2.25pt">
                      <v:textbox>
                        <w:txbxContent>
                          <w:p w14:paraId="69533580" w14:textId="518A5306" w:rsidR="00253A3B" w:rsidRPr="0060334B" w:rsidRDefault="009C2904" w:rsidP="0060334B">
                            <w:pPr>
                              <w:spacing w:line="240" w:lineRule="auto"/>
                              <w:rPr>
                                <w:b/>
                                <w:bCs/>
                                <w:sz w:val="22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lang w:val="es-CL"/>
                              </w:rPr>
                              <w:t>Actividad:</w:t>
                            </w:r>
                          </w:p>
                          <w:p w14:paraId="7F001B36" w14:textId="4220E459" w:rsidR="00842DFE" w:rsidRPr="00253A3B" w:rsidRDefault="00842DFE" w:rsidP="0060334B">
                            <w:pPr>
                              <w:spacing w:line="240" w:lineRule="auto"/>
                              <w:rPr>
                                <w:b/>
                                <w:bCs/>
                                <w:sz w:val="22"/>
                                <w:lang w:val="es-CL"/>
                              </w:rPr>
                            </w:pPr>
                          </w:p>
                          <w:p w14:paraId="02E4FC62" w14:textId="784B73C0" w:rsidR="00842DFE" w:rsidRPr="0060334B" w:rsidRDefault="00253A3B" w:rsidP="0060334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both"/>
                              <w:rPr>
                                <w:sz w:val="22"/>
                                <w:lang w:val="es-CL"/>
                              </w:rPr>
                            </w:pPr>
                            <w:r w:rsidRPr="0060334B">
                              <w:rPr>
                                <w:sz w:val="22"/>
                                <w:lang w:val="es-CL"/>
                              </w:rPr>
                              <w:t>Realiza</w:t>
                            </w:r>
                            <w:r w:rsidR="00842DFE" w:rsidRPr="0060334B">
                              <w:rPr>
                                <w:sz w:val="22"/>
                                <w:lang w:val="es-CL"/>
                              </w:rPr>
                              <w:t xml:space="preserve"> este circuito de ejercicios al menos </w:t>
                            </w:r>
                            <w:r w:rsidR="006F4207">
                              <w:rPr>
                                <w:sz w:val="22"/>
                                <w:lang w:val="es-CL"/>
                              </w:rPr>
                              <w:t>4</w:t>
                            </w:r>
                            <w:r w:rsidR="00842DFE" w:rsidRPr="0060334B">
                              <w:rPr>
                                <w:sz w:val="22"/>
                                <w:lang w:val="es-CL"/>
                              </w:rPr>
                              <w:t xml:space="preserve"> veces. Cada vez que termines una vuelta, descansas dos minutos</w:t>
                            </w:r>
                            <w:r w:rsidRPr="0060334B">
                              <w:rPr>
                                <w:sz w:val="22"/>
                                <w:lang w:val="es-CL"/>
                              </w:rPr>
                              <w:t xml:space="preserve">. Repite esto hasta completar las </w:t>
                            </w:r>
                            <w:r w:rsidR="006F4207">
                              <w:rPr>
                                <w:sz w:val="22"/>
                                <w:lang w:val="es-CL"/>
                              </w:rPr>
                              <w:t>5</w:t>
                            </w:r>
                            <w:r w:rsidRPr="0060334B">
                              <w:rPr>
                                <w:sz w:val="22"/>
                                <w:lang w:val="es-CL"/>
                              </w:rPr>
                              <w:t xml:space="preserve"> vueltas como mínimo</w:t>
                            </w:r>
                            <w:r w:rsidR="0060334B" w:rsidRPr="0060334B">
                              <w:rPr>
                                <w:sz w:val="22"/>
                                <w:lang w:val="es-CL"/>
                              </w:rPr>
                              <w:t>.</w:t>
                            </w:r>
                          </w:p>
                          <w:p w14:paraId="60446809" w14:textId="3CE63B43" w:rsidR="00F51411" w:rsidRPr="0060334B" w:rsidRDefault="0060334B" w:rsidP="0060334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sz w:val="22"/>
                                <w:lang w:val="es-CL"/>
                              </w:rPr>
                            </w:pPr>
                            <w:r w:rsidRPr="0060334B">
                              <w:rPr>
                                <w:b/>
                                <w:bCs/>
                                <w:sz w:val="22"/>
                                <w:lang w:val="es-CL"/>
                              </w:rPr>
                              <w:t xml:space="preserve">Realiza la rutina de ejercicios </w:t>
                            </w:r>
                            <w:r w:rsidR="001A0EED">
                              <w:rPr>
                                <w:b/>
                                <w:bCs/>
                                <w:sz w:val="22"/>
                                <w:lang w:val="es-CL"/>
                              </w:rPr>
                              <w:t xml:space="preserve">y </w:t>
                            </w:r>
                            <w:r w:rsidRPr="0060334B">
                              <w:rPr>
                                <w:b/>
                                <w:bCs/>
                                <w:sz w:val="22"/>
                                <w:lang w:val="es-CL"/>
                              </w:rPr>
                              <w:t>envía al correo o al WhatsApp un video evidenciando el desarrollo de los ejercicios</w:t>
                            </w:r>
                            <w:r w:rsidR="00C71EA9">
                              <w:rPr>
                                <w:b/>
                                <w:bCs/>
                                <w:sz w:val="22"/>
                                <w:lang w:val="es-CL"/>
                              </w:rPr>
                              <w:t>.</w:t>
                            </w:r>
                          </w:p>
                          <w:p w14:paraId="24917A4E" w14:textId="22C3980E" w:rsidR="00253A3B" w:rsidRPr="0060334B" w:rsidRDefault="002176B1" w:rsidP="0060334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both"/>
                              <w:rPr>
                                <w:sz w:val="22"/>
                                <w:lang w:val="es-CL"/>
                              </w:rPr>
                            </w:pPr>
                            <w:r w:rsidRPr="0060334B">
                              <w:rPr>
                                <w:sz w:val="22"/>
                                <w:lang w:val="es-CL"/>
                              </w:rPr>
                              <w:t>Registra tus frecuencia cardiaca al inicio y al final de la rutina.</w:t>
                            </w:r>
                          </w:p>
                          <w:p w14:paraId="12709013" w14:textId="77777777" w:rsidR="002176B1" w:rsidRPr="00253A3B" w:rsidRDefault="002176B1" w:rsidP="0060334B">
                            <w:pPr>
                              <w:spacing w:line="240" w:lineRule="auto"/>
                              <w:rPr>
                                <w:b/>
                                <w:bCs/>
                                <w:sz w:val="22"/>
                                <w:lang w:val="es-CL"/>
                              </w:rPr>
                            </w:pPr>
                          </w:p>
                          <w:p w14:paraId="66701247" w14:textId="45667D16" w:rsidR="00253A3B" w:rsidRPr="00253A3B" w:rsidRDefault="00253A3B" w:rsidP="0060334B">
                            <w:pPr>
                              <w:spacing w:line="240" w:lineRule="auto"/>
                              <w:rPr>
                                <w:b/>
                                <w:bCs/>
                                <w:sz w:val="22"/>
                                <w:lang w:val="es-CL"/>
                              </w:rPr>
                            </w:pPr>
                            <w:r w:rsidRPr="00253A3B">
                              <w:rPr>
                                <w:b/>
                                <w:bCs/>
                                <w:sz w:val="22"/>
                                <w:lang w:val="es-CL"/>
                              </w:rPr>
                              <w:t xml:space="preserve"> Una vez finalizado responde la siguiente pregunta según la información que esta al inicio de la guía:</w:t>
                            </w:r>
                          </w:p>
                          <w:p w14:paraId="252EEEFE" w14:textId="14935D91" w:rsidR="00253A3B" w:rsidRPr="00253A3B" w:rsidRDefault="00253A3B" w:rsidP="0060334B">
                            <w:pPr>
                              <w:spacing w:line="240" w:lineRule="auto"/>
                              <w:rPr>
                                <w:b/>
                                <w:bCs/>
                                <w:sz w:val="22"/>
                                <w:lang w:val="es-CL"/>
                              </w:rPr>
                            </w:pPr>
                          </w:p>
                          <w:p w14:paraId="21497634" w14:textId="447EBFAA" w:rsidR="006E6E64" w:rsidRPr="00253A3B" w:rsidRDefault="00253A3B" w:rsidP="0060334B">
                            <w:pPr>
                              <w:spacing w:line="240" w:lineRule="auto"/>
                              <w:rPr>
                                <w:b/>
                                <w:bCs/>
                                <w:sz w:val="22"/>
                                <w:lang w:val="es-CL"/>
                              </w:rPr>
                            </w:pPr>
                            <w:r w:rsidRPr="00253A3B">
                              <w:rPr>
                                <w:b/>
                                <w:bCs/>
                                <w:sz w:val="22"/>
                                <w:lang w:val="es-CL"/>
                              </w:rPr>
                              <w:t>¿Qué tipo de resistencia se está utilizando en el primer ejercicio del circuito?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D339D" w:rsidRPr="00462F8F">
              <w:rPr>
                <w:rFonts w:eastAsia="TeXGyreAdventor" w:cs="Arial"/>
                <w:b/>
                <w:sz w:val="20"/>
                <w:szCs w:val="18"/>
              </w:rPr>
              <w:t>Ejercicio</w:t>
            </w:r>
          </w:p>
        </w:tc>
        <w:tc>
          <w:tcPr>
            <w:tcW w:w="2645" w:type="dxa"/>
          </w:tcPr>
          <w:p w14:paraId="53B46328" w14:textId="7F3EAA4D" w:rsidR="00AD339D" w:rsidRPr="00462F8F" w:rsidRDefault="00253A3B" w:rsidP="0060334B">
            <w:pPr>
              <w:spacing w:line="275" w:lineRule="exact"/>
              <w:ind w:left="107"/>
              <w:jc w:val="both"/>
              <w:rPr>
                <w:rFonts w:eastAsia="TeXGyreAdventor" w:cs="Arial"/>
                <w:b/>
                <w:sz w:val="20"/>
                <w:szCs w:val="18"/>
              </w:rPr>
            </w:pPr>
            <w:r>
              <w:rPr>
                <w:rFonts w:eastAsia="TeXGyreAdventor" w:cs="Arial"/>
                <w:b/>
                <w:sz w:val="20"/>
                <w:szCs w:val="18"/>
              </w:rPr>
              <w:t xml:space="preserve">Cantidad </w:t>
            </w:r>
          </w:p>
        </w:tc>
        <w:tc>
          <w:tcPr>
            <w:tcW w:w="4500" w:type="dxa"/>
          </w:tcPr>
          <w:p w14:paraId="4A4CCD6C" w14:textId="65C36662" w:rsidR="00AD339D" w:rsidRPr="00462F8F" w:rsidRDefault="00AD339D" w:rsidP="0060334B">
            <w:pPr>
              <w:spacing w:line="275" w:lineRule="exact"/>
              <w:ind w:left="105"/>
              <w:jc w:val="both"/>
              <w:rPr>
                <w:rFonts w:eastAsia="TeXGyreAdventor" w:cs="Arial"/>
                <w:b/>
                <w:sz w:val="20"/>
                <w:szCs w:val="18"/>
              </w:rPr>
            </w:pPr>
            <w:r w:rsidRPr="00462F8F">
              <w:rPr>
                <w:rFonts w:eastAsia="TeXGyreAdventor" w:cs="Arial"/>
                <w:b/>
                <w:sz w:val="20"/>
                <w:szCs w:val="18"/>
              </w:rPr>
              <w:t>Imagen de referencia</w:t>
            </w:r>
          </w:p>
        </w:tc>
      </w:tr>
      <w:tr w:rsidR="00AD339D" w:rsidRPr="00462F8F" w14:paraId="495C44B6" w14:textId="77777777" w:rsidTr="0060334B">
        <w:trPr>
          <w:trHeight w:val="1654"/>
        </w:trPr>
        <w:tc>
          <w:tcPr>
            <w:tcW w:w="3215" w:type="dxa"/>
          </w:tcPr>
          <w:p w14:paraId="40F6C04F" w14:textId="045671D9" w:rsidR="00AD339D" w:rsidRPr="00462F8F" w:rsidRDefault="00AD339D" w:rsidP="0060334B">
            <w:pPr>
              <w:spacing w:line="204" w:lineRule="auto"/>
              <w:ind w:left="107" w:right="433"/>
              <w:jc w:val="both"/>
              <w:rPr>
                <w:rFonts w:eastAsia="TeXGyreAdventor" w:cs="Arial"/>
                <w:b/>
                <w:bCs/>
                <w:sz w:val="20"/>
                <w:szCs w:val="18"/>
              </w:rPr>
            </w:pPr>
            <w:r>
              <w:rPr>
                <w:rFonts w:eastAsia="TeXGyreAdventor" w:cs="Arial"/>
                <w:b/>
                <w:bCs/>
                <w:sz w:val="20"/>
                <w:szCs w:val="18"/>
              </w:rPr>
              <w:t>S</w:t>
            </w:r>
            <w:r w:rsidR="006E6E64">
              <w:rPr>
                <w:rFonts w:eastAsia="TeXGyreAdventor" w:cs="Arial"/>
                <w:b/>
                <w:bCs/>
                <w:sz w:val="20"/>
                <w:szCs w:val="18"/>
              </w:rPr>
              <w:t>alto estrella o Jumping jacks</w:t>
            </w:r>
          </w:p>
        </w:tc>
        <w:tc>
          <w:tcPr>
            <w:tcW w:w="2645" w:type="dxa"/>
          </w:tcPr>
          <w:p w14:paraId="553C5B42" w14:textId="14C7A387" w:rsidR="00AD339D" w:rsidRPr="00462F8F" w:rsidRDefault="00A619DE" w:rsidP="0060334B">
            <w:pPr>
              <w:spacing w:line="294" w:lineRule="exact"/>
              <w:ind w:left="107"/>
              <w:jc w:val="both"/>
              <w:rPr>
                <w:rFonts w:eastAsia="TeXGyreAdventor" w:cs="Arial"/>
                <w:b/>
                <w:bCs/>
                <w:sz w:val="20"/>
                <w:szCs w:val="18"/>
              </w:rPr>
            </w:pPr>
            <w:r>
              <w:rPr>
                <w:rFonts w:eastAsia="TeXGyreAdventor" w:cs="Arial"/>
                <w:b/>
                <w:bCs/>
                <w:sz w:val="20"/>
                <w:szCs w:val="18"/>
              </w:rPr>
              <w:t xml:space="preserve">20 </w:t>
            </w:r>
            <w:r w:rsidR="00253A3B">
              <w:rPr>
                <w:rFonts w:eastAsia="TeXGyreAdventor" w:cs="Arial"/>
                <w:b/>
                <w:bCs/>
                <w:sz w:val="20"/>
                <w:szCs w:val="18"/>
              </w:rPr>
              <w:t xml:space="preserve">repeticiones </w:t>
            </w:r>
            <w:r w:rsidR="00AD339D" w:rsidRPr="00462F8F">
              <w:rPr>
                <w:rFonts w:eastAsia="TeXGyreAdventor" w:cs="Arial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4500" w:type="dxa"/>
          </w:tcPr>
          <w:p w14:paraId="0785D489" w14:textId="77777777" w:rsidR="00AD339D" w:rsidRPr="00462F8F" w:rsidRDefault="00AD339D" w:rsidP="0060334B">
            <w:pPr>
              <w:spacing w:before="7" w:line="240" w:lineRule="auto"/>
              <w:jc w:val="both"/>
              <w:rPr>
                <w:rFonts w:eastAsia="TeXGyreAdventor" w:cs="Arial"/>
                <w:sz w:val="20"/>
                <w:szCs w:val="18"/>
              </w:rPr>
            </w:pPr>
          </w:p>
          <w:p w14:paraId="34375247" w14:textId="4970F08C" w:rsidR="00AD339D" w:rsidRPr="00462F8F" w:rsidRDefault="0092311E" w:rsidP="0060334B">
            <w:pPr>
              <w:spacing w:line="240" w:lineRule="auto"/>
              <w:ind w:left="493"/>
              <w:jc w:val="center"/>
              <w:rPr>
                <w:rFonts w:eastAsia="TeXGyreAdventor" w:cs="Arial"/>
                <w:sz w:val="20"/>
                <w:szCs w:val="18"/>
              </w:rPr>
            </w:pPr>
            <w:r>
              <w:rPr>
                <w:rFonts w:eastAsia="TeXGyreAdventor" w:cs="Arial"/>
                <w:noProof/>
                <w:sz w:val="20"/>
                <w:szCs w:val="18"/>
              </w:rPr>
              <w:drawing>
                <wp:inline distT="0" distB="0" distL="0" distR="0" wp14:anchorId="67E2C079" wp14:editId="46F0A87B">
                  <wp:extent cx="1819275" cy="1376613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534" cy="13790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39D" w:rsidRPr="00462F8F" w14:paraId="16083637" w14:textId="77777777" w:rsidTr="0060334B">
        <w:trPr>
          <w:trHeight w:val="1977"/>
        </w:trPr>
        <w:tc>
          <w:tcPr>
            <w:tcW w:w="3215" w:type="dxa"/>
          </w:tcPr>
          <w:p w14:paraId="7ED6FA01" w14:textId="0C438744" w:rsidR="00AD339D" w:rsidRPr="00462F8F" w:rsidRDefault="003F1AC6" w:rsidP="0060334B">
            <w:pPr>
              <w:spacing w:line="201" w:lineRule="auto"/>
              <w:ind w:left="107"/>
              <w:jc w:val="both"/>
              <w:rPr>
                <w:rFonts w:eastAsia="TeXGyreAdventor" w:cs="Arial"/>
                <w:b/>
                <w:bCs/>
                <w:sz w:val="20"/>
                <w:szCs w:val="18"/>
              </w:rPr>
            </w:pPr>
            <w:r>
              <w:rPr>
                <w:rFonts w:eastAsia="TeXGyreAdventor" w:cs="Arial"/>
                <w:b/>
                <w:bCs/>
                <w:sz w:val="20"/>
                <w:szCs w:val="18"/>
              </w:rPr>
              <w:t xml:space="preserve">Flexiones en plano inclinado </w:t>
            </w:r>
          </w:p>
        </w:tc>
        <w:tc>
          <w:tcPr>
            <w:tcW w:w="2645" w:type="dxa"/>
          </w:tcPr>
          <w:p w14:paraId="1841E84F" w14:textId="711EFCB6" w:rsidR="00AD339D" w:rsidRPr="00462F8F" w:rsidRDefault="00253A3B" w:rsidP="0060334B">
            <w:pPr>
              <w:spacing w:line="294" w:lineRule="exact"/>
              <w:ind w:left="107"/>
              <w:jc w:val="both"/>
              <w:rPr>
                <w:rFonts w:eastAsia="TeXGyreAdventor" w:cs="Arial"/>
                <w:b/>
                <w:bCs/>
                <w:sz w:val="20"/>
                <w:szCs w:val="18"/>
              </w:rPr>
            </w:pPr>
            <w:r>
              <w:rPr>
                <w:rFonts w:eastAsia="TeXGyreAdventor" w:cs="Arial"/>
                <w:b/>
                <w:bCs/>
                <w:sz w:val="20"/>
                <w:szCs w:val="18"/>
              </w:rPr>
              <w:t xml:space="preserve">10 repeticiones </w:t>
            </w:r>
            <w:r w:rsidR="0083768A">
              <w:rPr>
                <w:rFonts w:eastAsia="TeXGyreAdventor" w:cs="Arial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4500" w:type="dxa"/>
          </w:tcPr>
          <w:p w14:paraId="3379E090" w14:textId="77777777" w:rsidR="00AD339D" w:rsidRPr="00462F8F" w:rsidRDefault="00AD339D" w:rsidP="0060334B">
            <w:pPr>
              <w:spacing w:before="1" w:line="240" w:lineRule="auto"/>
              <w:jc w:val="both"/>
              <w:rPr>
                <w:rFonts w:eastAsia="TeXGyreAdventor" w:cs="Arial"/>
                <w:sz w:val="20"/>
                <w:szCs w:val="18"/>
              </w:rPr>
            </w:pPr>
          </w:p>
          <w:p w14:paraId="65A8C130" w14:textId="6B4AC9B4" w:rsidR="00AD339D" w:rsidRPr="00462F8F" w:rsidRDefault="0041563F" w:rsidP="00C71EA9">
            <w:pPr>
              <w:spacing w:line="240" w:lineRule="auto"/>
              <w:ind w:left="629"/>
              <w:jc w:val="center"/>
              <w:rPr>
                <w:rFonts w:eastAsia="TeXGyreAdventor" w:cs="Arial"/>
                <w:sz w:val="20"/>
                <w:szCs w:val="18"/>
              </w:rPr>
            </w:pPr>
            <w:r>
              <w:rPr>
                <w:rFonts w:eastAsia="TeXGyreAdventor" w:cs="Arial"/>
                <w:noProof/>
                <w:sz w:val="20"/>
                <w:szCs w:val="18"/>
              </w:rPr>
              <w:drawing>
                <wp:inline distT="0" distB="0" distL="0" distR="0" wp14:anchorId="650FC543" wp14:editId="47877E09">
                  <wp:extent cx="1586292" cy="134023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044" cy="13501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39D" w:rsidRPr="00462F8F" w14:paraId="38ED07EE" w14:textId="77777777" w:rsidTr="0060334B">
        <w:trPr>
          <w:trHeight w:val="1958"/>
        </w:trPr>
        <w:tc>
          <w:tcPr>
            <w:tcW w:w="3215" w:type="dxa"/>
          </w:tcPr>
          <w:p w14:paraId="0A6E3C4D" w14:textId="70FA31FE" w:rsidR="00AD339D" w:rsidRPr="00462F8F" w:rsidRDefault="003F1AC6" w:rsidP="0060334B">
            <w:pPr>
              <w:spacing w:line="201" w:lineRule="auto"/>
              <w:ind w:left="107"/>
              <w:jc w:val="both"/>
              <w:rPr>
                <w:rFonts w:eastAsia="TeXGyreAdventor" w:cs="Arial"/>
                <w:b/>
                <w:bCs/>
                <w:sz w:val="20"/>
                <w:szCs w:val="18"/>
              </w:rPr>
            </w:pPr>
            <w:r>
              <w:rPr>
                <w:rFonts w:eastAsia="TeXGyreAdventor" w:cs="Arial"/>
                <w:b/>
                <w:bCs/>
                <w:sz w:val="20"/>
                <w:szCs w:val="18"/>
              </w:rPr>
              <w:t xml:space="preserve">Escaladores </w:t>
            </w:r>
            <w:r w:rsidR="00AD339D" w:rsidRPr="00462F8F">
              <w:rPr>
                <w:rFonts w:eastAsia="TeXGyreAdventor" w:cs="Arial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2645" w:type="dxa"/>
          </w:tcPr>
          <w:p w14:paraId="420BFF55" w14:textId="3AB54B31" w:rsidR="00AD339D" w:rsidRPr="00462F8F" w:rsidRDefault="00A619DE" w:rsidP="0060334B">
            <w:pPr>
              <w:spacing w:line="294" w:lineRule="exact"/>
              <w:ind w:left="107"/>
              <w:jc w:val="both"/>
              <w:rPr>
                <w:rFonts w:eastAsia="TeXGyreAdventor" w:cs="Arial"/>
                <w:b/>
                <w:bCs/>
                <w:sz w:val="20"/>
                <w:szCs w:val="18"/>
              </w:rPr>
            </w:pPr>
            <w:r>
              <w:rPr>
                <w:rFonts w:eastAsia="TeXGyreAdventor" w:cs="Arial"/>
                <w:b/>
                <w:bCs/>
                <w:sz w:val="20"/>
                <w:szCs w:val="18"/>
              </w:rPr>
              <w:t>20</w:t>
            </w:r>
            <w:r w:rsidR="00253A3B">
              <w:rPr>
                <w:rFonts w:eastAsia="TeXGyreAdventor" w:cs="Arial"/>
                <w:b/>
                <w:bCs/>
                <w:sz w:val="20"/>
                <w:szCs w:val="18"/>
              </w:rPr>
              <w:t xml:space="preserve"> repeticiones </w:t>
            </w:r>
            <w:r w:rsidR="00AD339D" w:rsidRPr="00462F8F">
              <w:rPr>
                <w:rFonts w:eastAsia="TeXGyreAdventor" w:cs="Arial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4500" w:type="dxa"/>
          </w:tcPr>
          <w:p w14:paraId="614F43E8" w14:textId="113570E3" w:rsidR="00AD339D" w:rsidRPr="00462F8F" w:rsidRDefault="00A619DE" w:rsidP="00C71EA9">
            <w:pPr>
              <w:spacing w:before="1" w:line="240" w:lineRule="auto"/>
              <w:jc w:val="center"/>
              <w:rPr>
                <w:rFonts w:eastAsia="TeXGyreAdventor" w:cs="Arial"/>
                <w:sz w:val="20"/>
                <w:szCs w:val="18"/>
              </w:rPr>
            </w:pPr>
            <w:r>
              <w:rPr>
                <w:rFonts w:eastAsia="TeXGyreAdventor" w:cs="Arial"/>
                <w:noProof/>
                <w:sz w:val="20"/>
                <w:szCs w:val="18"/>
              </w:rPr>
              <w:drawing>
                <wp:inline distT="0" distB="0" distL="0" distR="0" wp14:anchorId="4A3880BE" wp14:editId="74AFCF6A">
                  <wp:extent cx="1560195" cy="1216653"/>
                  <wp:effectExtent l="0" t="0" r="1905" b="317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843" cy="12194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39D" w:rsidRPr="00462F8F" w14:paraId="7C938F0A" w14:textId="77777777" w:rsidTr="0060334B">
        <w:trPr>
          <w:trHeight w:val="1977"/>
        </w:trPr>
        <w:tc>
          <w:tcPr>
            <w:tcW w:w="3215" w:type="dxa"/>
          </w:tcPr>
          <w:p w14:paraId="4AADE01A" w14:textId="621C5C90" w:rsidR="00AD339D" w:rsidRPr="00462F8F" w:rsidRDefault="00E70525" w:rsidP="0060334B">
            <w:pPr>
              <w:spacing w:line="201" w:lineRule="auto"/>
              <w:ind w:left="107"/>
              <w:jc w:val="both"/>
              <w:rPr>
                <w:rFonts w:eastAsia="TeXGyreAdventor" w:cs="Arial"/>
                <w:b/>
                <w:bCs/>
                <w:sz w:val="20"/>
                <w:szCs w:val="18"/>
              </w:rPr>
            </w:pPr>
            <w:r>
              <w:rPr>
                <w:rFonts w:eastAsia="TeXGyreAdventor" w:cs="Arial"/>
                <w:b/>
                <w:bCs/>
                <w:sz w:val="20"/>
                <w:szCs w:val="18"/>
              </w:rPr>
              <w:t>Plancha con toque de hombro</w:t>
            </w:r>
          </w:p>
        </w:tc>
        <w:tc>
          <w:tcPr>
            <w:tcW w:w="2645" w:type="dxa"/>
          </w:tcPr>
          <w:p w14:paraId="0B7B0FA1" w14:textId="2BA663CC" w:rsidR="00AD339D" w:rsidRPr="00462F8F" w:rsidRDefault="00933B3F" w:rsidP="0060334B">
            <w:pPr>
              <w:spacing w:line="294" w:lineRule="exact"/>
              <w:ind w:left="107"/>
              <w:jc w:val="both"/>
              <w:rPr>
                <w:rFonts w:eastAsia="TeXGyreAdventor" w:cs="Arial"/>
                <w:b/>
                <w:bCs/>
                <w:sz w:val="20"/>
                <w:szCs w:val="18"/>
              </w:rPr>
            </w:pPr>
            <w:r>
              <w:rPr>
                <w:rFonts w:eastAsia="TeXGyreAdventor" w:cs="Arial"/>
                <w:b/>
                <w:bCs/>
                <w:sz w:val="20"/>
                <w:szCs w:val="18"/>
              </w:rPr>
              <w:t>2</w:t>
            </w:r>
            <w:r w:rsidR="00253A3B">
              <w:rPr>
                <w:rFonts w:eastAsia="TeXGyreAdventor" w:cs="Arial"/>
                <w:b/>
                <w:bCs/>
                <w:sz w:val="20"/>
                <w:szCs w:val="18"/>
              </w:rPr>
              <w:t xml:space="preserve">0 repeticiones </w:t>
            </w:r>
          </w:p>
        </w:tc>
        <w:tc>
          <w:tcPr>
            <w:tcW w:w="4500" w:type="dxa"/>
          </w:tcPr>
          <w:p w14:paraId="0B134039" w14:textId="73C1EE1D" w:rsidR="00AD339D" w:rsidRPr="00462F8F" w:rsidRDefault="00A619DE" w:rsidP="0060334B">
            <w:pPr>
              <w:spacing w:before="1" w:line="240" w:lineRule="auto"/>
              <w:jc w:val="center"/>
              <w:rPr>
                <w:rFonts w:eastAsia="TeXGyreAdventor" w:cs="Arial"/>
                <w:noProof/>
                <w:sz w:val="20"/>
                <w:szCs w:val="18"/>
              </w:rPr>
            </w:pPr>
            <w:r>
              <w:rPr>
                <w:rFonts w:eastAsia="TeXGyreAdventor" w:cs="Arial"/>
                <w:noProof/>
                <w:sz w:val="20"/>
                <w:szCs w:val="18"/>
              </w:rPr>
              <w:drawing>
                <wp:inline distT="0" distB="0" distL="0" distR="0" wp14:anchorId="72EFAD26" wp14:editId="60D558F1">
                  <wp:extent cx="2060575" cy="1213485"/>
                  <wp:effectExtent l="0" t="0" r="0" b="571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1213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58157C" w14:textId="054792CE" w:rsidR="002E7AE5" w:rsidRPr="00A060C8" w:rsidRDefault="002E7AE5" w:rsidP="002E7AE5">
      <w:pPr>
        <w:spacing w:line="240" w:lineRule="auto"/>
        <w:contextualSpacing/>
        <w:jc w:val="both"/>
        <w:rPr>
          <w:rFonts w:eastAsia="TeXGyreAdventor" w:cs="TeXGyreAdventor"/>
          <w:sz w:val="22"/>
        </w:rPr>
      </w:pPr>
    </w:p>
    <w:p w14:paraId="4FBB43F5" w14:textId="047669E1" w:rsidR="001C38D5" w:rsidRDefault="001C38D5" w:rsidP="00D97431">
      <w:pPr>
        <w:spacing w:line="276" w:lineRule="auto"/>
      </w:pPr>
    </w:p>
    <w:sectPr w:rsidR="001C38D5" w:rsidSect="00B564A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1BC63" w14:textId="77777777" w:rsidR="00134C5A" w:rsidRDefault="00134C5A" w:rsidP="003706DE">
      <w:pPr>
        <w:spacing w:line="240" w:lineRule="auto"/>
      </w:pPr>
      <w:r>
        <w:separator/>
      </w:r>
    </w:p>
  </w:endnote>
  <w:endnote w:type="continuationSeparator" w:id="0">
    <w:p w14:paraId="6066DF73" w14:textId="77777777" w:rsidR="00134C5A" w:rsidRDefault="00134C5A" w:rsidP="003706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GyreAdventor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83F77" w14:textId="77777777" w:rsidR="009B0CB2" w:rsidRDefault="009B0C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DD098" w14:textId="77777777" w:rsidR="009B0CB2" w:rsidRDefault="009B0CB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9413E" w14:textId="77777777" w:rsidR="009B0CB2" w:rsidRDefault="009B0C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747DB" w14:textId="77777777" w:rsidR="00134C5A" w:rsidRDefault="00134C5A" w:rsidP="003706DE">
      <w:pPr>
        <w:spacing w:line="240" w:lineRule="auto"/>
      </w:pPr>
      <w:r>
        <w:separator/>
      </w:r>
    </w:p>
  </w:footnote>
  <w:footnote w:type="continuationSeparator" w:id="0">
    <w:p w14:paraId="287F626D" w14:textId="77777777" w:rsidR="00134C5A" w:rsidRDefault="00134C5A" w:rsidP="003706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CCEB9" w14:textId="77777777" w:rsidR="009B0CB2" w:rsidRDefault="009B0C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17EDC" w14:textId="78A7E548" w:rsidR="003706DE" w:rsidRPr="003706DE" w:rsidRDefault="009B0CB2" w:rsidP="003706DE">
    <w:pPr>
      <w:widowControl/>
      <w:tabs>
        <w:tab w:val="center" w:pos="4419"/>
        <w:tab w:val="right" w:pos="8838"/>
      </w:tabs>
      <w:autoSpaceDE/>
      <w:autoSpaceDN/>
      <w:jc w:val="center"/>
      <w:rPr>
        <w:rFonts w:eastAsiaTheme="minorHAnsi" w:cstheme="minorBidi"/>
        <w:lang w:val="es-CL"/>
      </w:rPr>
    </w:pPr>
    <w:r w:rsidRPr="003706DE">
      <w:rPr>
        <w:rFonts w:eastAsiaTheme="minorHAnsi" w:cstheme="minorBidi"/>
        <w:noProof/>
        <w:lang w:val="es-CL"/>
      </w:rPr>
      <w:drawing>
        <wp:anchor distT="0" distB="0" distL="114300" distR="114300" simplePos="0" relativeHeight="251659264" behindDoc="1" locked="0" layoutInCell="1" allowOverlap="1" wp14:anchorId="5BF357B2" wp14:editId="36DF1F34">
          <wp:simplePos x="0" y="0"/>
          <wp:positionH relativeFrom="margin">
            <wp:posOffset>57150</wp:posOffset>
          </wp:positionH>
          <wp:positionV relativeFrom="paragraph">
            <wp:posOffset>-373380</wp:posOffset>
          </wp:positionV>
          <wp:extent cx="857250" cy="590550"/>
          <wp:effectExtent l="0" t="0" r="0" b="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06DE" w:rsidRPr="003706DE">
      <w:rPr>
        <w:rFonts w:eastAsiaTheme="minorHAnsi" w:cstheme="minorBidi"/>
        <w:noProof/>
        <w:lang w:val="es-CL"/>
      </w:rPr>
      <w:drawing>
        <wp:anchor distT="0" distB="0" distL="114300" distR="114300" simplePos="0" relativeHeight="251660288" behindDoc="1" locked="0" layoutInCell="1" allowOverlap="1" wp14:anchorId="15800181" wp14:editId="7D28E2FD">
          <wp:simplePos x="0" y="0"/>
          <wp:positionH relativeFrom="margin">
            <wp:align>right</wp:align>
          </wp:positionH>
          <wp:positionV relativeFrom="paragraph">
            <wp:posOffset>-316230</wp:posOffset>
          </wp:positionV>
          <wp:extent cx="733425" cy="504825"/>
          <wp:effectExtent l="0" t="0" r="9525" b="9525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06DE" w:rsidRPr="003706DE">
      <w:rPr>
        <w:rFonts w:eastAsiaTheme="minorHAnsi" w:cstheme="minorBidi"/>
        <w:lang w:val="es-CL"/>
      </w:rPr>
      <w:t xml:space="preserve">                         </w:t>
    </w:r>
    <w:r w:rsidR="003706DE" w:rsidRPr="003706DE">
      <w:rPr>
        <w:rFonts w:eastAsiaTheme="minorHAnsi" w:cstheme="minorBidi"/>
        <w:lang w:val="es-CL"/>
      </w:rPr>
      <w:tab/>
      <w:t xml:space="preserve"> Escuela Municipal Pedro de Valdivia </w:t>
    </w:r>
    <w:r w:rsidR="003706DE" w:rsidRPr="003706DE">
      <w:rPr>
        <w:rFonts w:eastAsiaTheme="minorHAnsi" w:cstheme="minorBidi"/>
        <w:lang w:val="es-CL"/>
      </w:rPr>
      <w:tab/>
    </w:r>
  </w:p>
  <w:p w14:paraId="030C9A16" w14:textId="77777777" w:rsidR="003706DE" w:rsidRPr="003706DE" w:rsidRDefault="003706DE" w:rsidP="003706DE">
    <w:pPr>
      <w:tabs>
        <w:tab w:val="center" w:pos="4419"/>
        <w:tab w:val="right" w:pos="8838"/>
      </w:tabs>
      <w:jc w:val="center"/>
      <w:rPr>
        <w:i/>
        <w:iCs/>
      </w:rPr>
    </w:pPr>
    <w:r w:rsidRPr="003706DE">
      <w:rPr>
        <w:i/>
        <w:iCs/>
      </w:rPr>
      <w:t>Educación física y salud</w:t>
    </w:r>
  </w:p>
  <w:p w14:paraId="2409257E" w14:textId="77777777" w:rsidR="003706DE" w:rsidRDefault="003706D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AE463" w14:textId="77777777" w:rsidR="009B0CB2" w:rsidRDefault="009B0C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30EB5"/>
    <w:multiLevelType w:val="hybridMultilevel"/>
    <w:tmpl w:val="513262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52D92"/>
    <w:multiLevelType w:val="hybridMultilevel"/>
    <w:tmpl w:val="FD52D7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52B01"/>
    <w:multiLevelType w:val="hybridMultilevel"/>
    <w:tmpl w:val="93FA6072"/>
    <w:lvl w:ilvl="0" w:tplc="D53CFCE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DE"/>
    <w:rsid w:val="00010EFA"/>
    <w:rsid w:val="0002716D"/>
    <w:rsid w:val="0004678C"/>
    <w:rsid w:val="000C0A1E"/>
    <w:rsid w:val="00122E4D"/>
    <w:rsid w:val="00134C5A"/>
    <w:rsid w:val="0014227D"/>
    <w:rsid w:val="00160A45"/>
    <w:rsid w:val="001951DC"/>
    <w:rsid w:val="001A0EED"/>
    <w:rsid w:val="001C38D5"/>
    <w:rsid w:val="001D2D4B"/>
    <w:rsid w:val="002176B1"/>
    <w:rsid w:val="002503DD"/>
    <w:rsid w:val="00253A3B"/>
    <w:rsid w:val="002543EC"/>
    <w:rsid w:val="00281822"/>
    <w:rsid w:val="00286F36"/>
    <w:rsid w:val="00294965"/>
    <w:rsid w:val="002A60CE"/>
    <w:rsid w:val="002E7AE5"/>
    <w:rsid w:val="00304315"/>
    <w:rsid w:val="003046F1"/>
    <w:rsid w:val="00334352"/>
    <w:rsid w:val="003706DE"/>
    <w:rsid w:val="0039262B"/>
    <w:rsid w:val="0039608D"/>
    <w:rsid w:val="00397A61"/>
    <w:rsid w:val="003B0E50"/>
    <w:rsid w:val="003E7EAB"/>
    <w:rsid w:val="003F1AC6"/>
    <w:rsid w:val="0041563F"/>
    <w:rsid w:val="00433EDE"/>
    <w:rsid w:val="004351CD"/>
    <w:rsid w:val="00453C8C"/>
    <w:rsid w:val="00462F8F"/>
    <w:rsid w:val="00476B81"/>
    <w:rsid w:val="004C26E2"/>
    <w:rsid w:val="004E63EE"/>
    <w:rsid w:val="005554E8"/>
    <w:rsid w:val="00576CE7"/>
    <w:rsid w:val="005A5000"/>
    <w:rsid w:val="005B215A"/>
    <w:rsid w:val="005D1008"/>
    <w:rsid w:val="005D2FA5"/>
    <w:rsid w:val="0060334B"/>
    <w:rsid w:val="006202E8"/>
    <w:rsid w:val="006843B7"/>
    <w:rsid w:val="006C3F2D"/>
    <w:rsid w:val="006D0920"/>
    <w:rsid w:val="006E0564"/>
    <w:rsid w:val="006E6E64"/>
    <w:rsid w:val="006F2552"/>
    <w:rsid w:val="006F4207"/>
    <w:rsid w:val="00710762"/>
    <w:rsid w:val="0071265A"/>
    <w:rsid w:val="00747FB6"/>
    <w:rsid w:val="007A5127"/>
    <w:rsid w:val="007B24FB"/>
    <w:rsid w:val="007B57A0"/>
    <w:rsid w:val="007C51AE"/>
    <w:rsid w:val="007E69D8"/>
    <w:rsid w:val="008047A2"/>
    <w:rsid w:val="00820D0A"/>
    <w:rsid w:val="0083768A"/>
    <w:rsid w:val="00842DFE"/>
    <w:rsid w:val="00851ECF"/>
    <w:rsid w:val="008F0742"/>
    <w:rsid w:val="0092119B"/>
    <w:rsid w:val="0092311E"/>
    <w:rsid w:val="00930175"/>
    <w:rsid w:val="00931D9C"/>
    <w:rsid w:val="00933B3F"/>
    <w:rsid w:val="00951AF4"/>
    <w:rsid w:val="00962CC6"/>
    <w:rsid w:val="009738C2"/>
    <w:rsid w:val="0097592E"/>
    <w:rsid w:val="009B0CB2"/>
    <w:rsid w:val="009C2904"/>
    <w:rsid w:val="009D5ADC"/>
    <w:rsid w:val="009F578A"/>
    <w:rsid w:val="00A060C8"/>
    <w:rsid w:val="00A2163F"/>
    <w:rsid w:val="00A32828"/>
    <w:rsid w:val="00A3421E"/>
    <w:rsid w:val="00A619DE"/>
    <w:rsid w:val="00A61A17"/>
    <w:rsid w:val="00AC7112"/>
    <w:rsid w:val="00AD339D"/>
    <w:rsid w:val="00AE7AB3"/>
    <w:rsid w:val="00B564A8"/>
    <w:rsid w:val="00B63059"/>
    <w:rsid w:val="00B67C4F"/>
    <w:rsid w:val="00B8631C"/>
    <w:rsid w:val="00BB0404"/>
    <w:rsid w:val="00BB514D"/>
    <w:rsid w:val="00BD1132"/>
    <w:rsid w:val="00C21AC7"/>
    <w:rsid w:val="00C342AC"/>
    <w:rsid w:val="00C568A1"/>
    <w:rsid w:val="00C67E24"/>
    <w:rsid w:val="00C71EA9"/>
    <w:rsid w:val="00C96DAE"/>
    <w:rsid w:val="00CE0859"/>
    <w:rsid w:val="00D2745B"/>
    <w:rsid w:val="00D3798D"/>
    <w:rsid w:val="00D73295"/>
    <w:rsid w:val="00D97431"/>
    <w:rsid w:val="00DB0F44"/>
    <w:rsid w:val="00E6332D"/>
    <w:rsid w:val="00E644DD"/>
    <w:rsid w:val="00E70525"/>
    <w:rsid w:val="00EE546A"/>
    <w:rsid w:val="00EE78B6"/>
    <w:rsid w:val="00F13A69"/>
    <w:rsid w:val="00F26E39"/>
    <w:rsid w:val="00F51411"/>
    <w:rsid w:val="00F62862"/>
    <w:rsid w:val="00FA2D36"/>
    <w:rsid w:val="00FD7BF1"/>
    <w:rsid w:val="00F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913C"/>
  <w15:chartTrackingRefBased/>
  <w15:docId w15:val="{CA722CF8-206C-489D-90F8-2AC5BF70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eXGyreAdventor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DAE"/>
    <w:pPr>
      <w:widowControl w:val="0"/>
      <w:autoSpaceDE w:val="0"/>
      <w:autoSpaceDN w:val="0"/>
      <w:spacing w:after="0" w:line="360" w:lineRule="auto"/>
    </w:pPr>
    <w:rPr>
      <w:rFonts w:ascii="Arial" w:eastAsia="Times New Roman" w:hAnsi="Arial" w:cs="Times New Roman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06DE"/>
    <w:pPr>
      <w:tabs>
        <w:tab w:val="center" w:pos="4419"/>
        <w:tab w:val="right" w:pos="8838"/>
      </w:tabs>
      <w:spacing w:line="240" w:lineRule="auto"/>
      <w:jc w:val="both"/>
    </w:pPr>
    <w:rPr>
      <w:rFonts w:eastAsia="TeXGyreAdventor" w:cs="TeXGyreAdventor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706DE"/>
    <w:rPr>
      <w:rFonts w:ascii="Arial" w:hAnsi="Arial" w:cs="TeXGyreAdventor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706DE"/>
    <w:pPr>
      <w:tabs>
        <w:tab w:val="center" w:pos="4419"/>
        <w:tab w:val="right" w:pos="8838"/>
      </w:tabs>
      <w:spacing w:line="240" w:lineRule="auto"/>
      <w:jc w:val="both"/>
    </w:pPr>
    <w:rPr>
      <w:rFonts w:eastAsia="TeXGyreAdventor" w:cs="TeXGyreAdventor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06DE"/>
    <w:rPr>
      <w:rFonts w:ascii="Arial" w:hAnsi="Arial" w:cs="TeXGyreAdventor"/>
      <w:lang w:val="es-ES"/>
    </w:rPr>
  </w:style>
  <w:style w:type="paragraph" w:styleId="Prrafodelista">
    <w:name w:val="List Paragraph"/>
    <w:basedOn w:val="Normal"/>
    <w:uiPriority w:val="34"/>
    <w:qFormat/>
    <w:rsid w:val="00C21AC7"/>
    <w:pPr>
      <w:ind w:left="720"/>
      <w:contextualSpacing/>
    </w:pPr>
  </w:style>
  <w:style w:type="table" w:styleId="Tablaconcuadrcula">
    <w:name w:val="Table Grid"/>
    <w:basedOn w:val="Tablanormal"/>
    <w:uiPriority w:val="39"/>
    <w:rsid w:val="0095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62F8F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931D9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unoz@pedrodevaldivia-temuco.c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40D08-D188-412E-ACF9-E5DABD5F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Muñoz</dc:creator>
  <cp:keywords/>
  <dc:description/>
  <cp:lastModifiedBy>Jorge Muñoz</cp:lastModifiedBy>
  <cp:revision>107</cp:revision>
  <dcterms:created xsi:type="dcterms:W3CDTF">2020-08-14T19:53:00Z</dcterms:created>
  <dcterms:modified xsi:type="dcterms:W3CDTF">2020-09-24T14:24:00Z</dcterms:modified>
</cp:coreProperties>
</file>